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11CE" w14:textId="7156C8FE" w:rsidR="00BB3A44" w:rsidRDefault="002D7875" w:rsidP="006756A6">
      <w:pPr>
        <w:rPr>
          <w:rFonts w:ascii="Cambria" w:hAnsi="Cambria" w:cs="Tahoma"/>
          <w:sz w:val="18"/>
          <w:szCs w:val="18"/>
        </w:rPr>
      </w:pPr>
      <w:r>
        <w:rPr>
          <w:noProof/>
          <w:lang w:eastAsia="fr-FR"/>
        </w:rPr>
        <w:drawing>
          <wp:inline distT="0" distB="0" distL="0" distR="0" wp14:anchorId="1C8B74A4" wp14:editId="2D067240">
            <wp:extent cx="1552575" cy="1402824"/>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653" cy="1604386"/>
                    </a:xfrm>
                    <a:prstGeom prst="rect">
                      <a:avLst/>
                    </a:prstGeom>
                    <a:noFill/>
                    <a:ln>
                      <a:noFill/>
                    </a:ln>
                  </pic:spPr>
                </pic:pic>
              </a:graphicData>
            </a:graphic>
          </wp:inline>
        </w:drawing>
      </w:r>
    </w:p>
    <w:p w14:paraId="0830620D" w14:textId="77777777" w:rsidR="0033422B" w:rsidRDefault="0033422B" w:rsidP="00FF4116">
      <w:pPr>
        <w:jc w:val="center"/>
        <w:rPr>
          <w:rFonts w:ascii="Bookman Old Style" w:hAnsi="Bookman Old Style"/>
          <w:b/>
          <w:sz w:val="28"/>
          <w:szCs w:val="28"/>
        </w:rPr>
      </w:pPr>
      <w:r>
        <w:rPr>
          <w:rFonts w:ascii="Bookman Old Style" w:hAnsi="Bookman Old Style"/>
          <w:b/>
          <w:sz w:val="28"/>
          <w:szCs w:val="28"/>
        </w:rPr>
        <w:t xml:space="preserve">COMPTE RENDU REUNION </w:t>
      </w:r>
      <w:r w:rsidR="00BB3A44" w:rsidRPr="00BD566A">
        <w:rPr>
          <w:rFonts w:ascii="Bookman Old Style" w:hAnsi="Bookman Old Style"/>
          <w:b/>
          <w:sz w:val="28"/>
          <w:szCs w:val="28"/>
        </w:rPr>
        <w:t>CONSEIL MUNICIPAL</w:t>
      </w:r>
      <w:r w:rsidR="00DB77E9">
        <w:rPr>
          <w:rFonts w:ascii="Bookman Old Style" w:hAnsi="Bookman Old Style"/>
          <w:b/>
          <w:sz w:val="28"/>
          <w:szCs w:val="28"/>
        </w:rPr>
        <w:t xml:space="preserve"> </w:t>
      </w:r>
    </w:p>
    <w:p w14:paraId="0C5C7F8F" w14:textId="720762C2" w:rsidR="00BB3A44" w:rsidRDefault="0033422B" w:rsidP="00FF4116">
      <w:pPr>
        <w:jc w:val="center"/>
        <w:rPr>
          <w:rFonts w:ascii="Bookman Old Style" w:hAnsi="Bookman Old Style"/>
          <w:b/>
          <w:sz w:val="28"/>
          <w:szCs w:val="28"/>
        </w:rPr>
      </w:pPr>
      <w:r>
        <w:rPr>
          <w:rFonts w:ascii="Bookman Old Style" w:hAnsi="Bookman Old Style"/>
          <w:b/>
          <w:sz w:val="28"/>
          <w:szCs w:val="28"/>
        </w:rPr>
        <w:t xml:space="preserve">DU </w:t>
      </w:r>
      <w:r w:rsidR="005E3849">
        <w:rPr>
          <w:rFonts w:ascii="Bookman Old Style" w:hAnsi="Bookman Old Style"/>
          <w:b/>
          <w:sz w:val="28"/>
          <w:szCs w:val="28"/>
        </w:rPr>
        <w:t xml:space="preserve">LUNDI </w:t>
      </w:r>
      <w:r w:rsidR="00324EBC">
        <w:rPr>
          <w:rFonts w:ascii="Bookman Old Style" w:hAnsi="Bookman Old Style"/>
          <w:b/>
          <w:sz w:val="28"/>
          <w:szCs w:val="28"/>
        </w:rPr>
        <w:t>2 OCTOBRE</w:t>
      </w:r>
      <w:r w:rsidR="001A067B">
        <w:rPr>
          <w:rFonts w:ascii="Bookman Old Style" w:hAnsi="Bookman Old Style"/>
          <w:b/>
          <w:sz w:val="28"/>
          <w:szCs w:val="28"/>
        </w:rPr>
        <w:t xml:space="preserve"> 2023</w:t>
      </w:r>
    </w:p>
    <w:p w14:paraId="3EB01B3C" w14:textId="421C3DAA" w:rsidR="00B9413C" w:rsidRPr="00D56514" w:rsidRDefault="00B9413C" w:rsidP="00E0350A">
      <w:pPr>
        <w:widowControl w:val="0"/>
        <w:tabs>
          <w:tab w:val="center" w:pos="4820"/>
        </w:tabs>
        <w:spacing w:after="0" w:line="240" w:lineRule="auto"/>
        <w:ind w:left="993" w:right="-569"/>
        <w:rPr>
          <w:rFonts w:ascii="Copperplate Gothic Light" w:hAnsi="Copperplate Gothic Light"/>
          <w:b/>
          <w:bCs/>
          <w:snapToGrid w:val="0"/>
          <w:sz w:val="16"/>
        </w:rPr>
      </w:pPr>
      <w:bookmarkStart w:id="0" w:name="_Hlk128036758"/>
      <w:proofErr w:type="gramStart"/>
      <w:r w:rsidRPr="00D56514">
        <w:rPr>
          <w:rFonts w:ascii="Copperplate Gothic Light" w:hAnsi="Copperplate Gothic Light"/>
          <w:b/>
          <w:bCs/>
          <w:snapToGrid w:val="0"/>
          <w:sz w:val="16"/>
        </w:rPr>
        <w:t>nombre</w:t>
      </w:r>
      <w:proofErr w:type="gramEnd"/>
      <w:r w:rsidRPr="00D56514">
        <w:rPr>
          <w:rFonts w:ascii="Copperplate Gothic Light" w:hAnsi="Copperplate Gothic Light"/>
          <w:b/>
          <w:bCs/>
          <w:snapToGrid w:val="0"/>
          <w:sz w:val="16"/>
        </w:rPr>
        <w:t xml:space="preserve"> de Conseillers en exercice:</w:t>
      </w:r>
      <w:r w:rsidR="00490BD6" w:rsidRPr="00D56514">
        <w:rPr>
          <w:rFonts w:ascii="Copperplate Gothic Light" w:hAnsi="Copperplate Gothic Light"/>
          <w:b/>
          <w:bCs/>
          <w:snapToGrid w:val="0"/>
          <w:sz w:val="16"/>
        </w:rPr>
        <w:t xml:space="preserve"> : </w:t>
      </w:r>
      <w:r w:rsidR="002B2A59">
        <w:rPr>
          <w:rFonts w:ascii="Copperplate Gothic Light" w:hAnsi="Copperplate Gothic Light"/>
          <w:b/>
          <w:bCs/>
          <w:snapToGrid w:val="0"/>
          <w:sz w:val="16"/>
        </w:rPr>
        <w:t>21</w:t>
      </w:r>
      <w:r w:rsidRPr="00D56514">
        <w:rPr>
          <w:rFonts w:ascii="Copperplate Gothic Light" w:hAnsi="Copperplate Gothic Light"/>
          <w:b/>
          <w:bCs/>
          <w:snapToGrid w:val="0"/>
          <w:sz w:val="16"/>
        </w:rPr>
        <w:t xml:space="preserve">  Présents : </w:t>
      </w:r>
      <w:r w:rsidR="00182E18">
        <w:rPr>
          <w:rFonts w:ascii="Copperplate Gothic Light" w:hAnsi="Copperplate Gothic Light"/>
          <w:b/>
          <w:bCs/>
          <w:snapToGrid w:val="0"/>
          <w:sz w:val="16"/>
        </w:rPr>
        <w:t>16</w:t>
      </w:r>
      <w:r w:rsidRPr="00D56514">
        <w:rPr>
          <w:rFonts w:ascii="Copperplate Gothic Light" w:hAnsi="Copperplate Gothic Light"/>
          <w:b/>
          <w:bCs/>
          <w:snapToGrid w:val="0"/>
          <w:sz w:val="16"/>
        </w:rPr>
        <w:t xml:space="preserve">     Votants : </w:t>
      </w:r>
      <w:r w:rsidR="00490BD6" w:rsidRPr="00D56514">
        <w:rPr>
          <w:rFonts w:ascii="Copperplate Gothic Light" w:hAnsi="Copperplate Gothic Light"/>
          <w:b/>
          <w:bCs/>
          <w:snapToGrid w:val="0"/>
          <w:sz w:val="16"/>
        </w:rPr>
        <w:t xml:space="preserve"> </w:t>
      </w:r>
      <w:r w:rsidR="00E17DA6">
        <w:rPr>
          <w:rFonts w:ascii="Copperplate Gothic Light" w:hAnsi="Copperplate Gothic Light"/>
          <w:b/>
          <w:bCs/>
          <w:snapToGrid w:val="0"/>
          <w:sz w:val="16"/>
        </w:rPr>
        <w:t>1</w:t>
      </w:r>
      <w:r w:rsidR="00182E18">
        <w:rPr>
          <w:rFonts w:ascii="Copperplate Gothic Light" w:hAnsi="Copperplate Gothic Light"/>
          <w:b/>
          <w:bCs/>
          <w:snapToGrid w:val="0"/>
          <w:sz w:val="16"/>
        </w:rPr>
        <w:t>9</w:t>
      </w:r>
      <w:r w:rsidR="00E17DA6">
        <w:rPr>
          <w:rFonts w:ascii="Copperplate Gothic Light" w:hAnsi="Copperplate Gothic Light"/>
          <w:b/>
          <w:bCs/>
          <w:snapToGrid w:val="0"/>
          <w:sz w:val="16"/>
        </w:rPr>
        <w:t xml:space="preserve"> </w:t>
      </w:r>
      <w:r w:rsidRPr="00D56514">
        <w:rPr>
          <w:rFonts w:ascii="Copperplate Gothic Light" w:hAnsi="Copperplate Gothic Light"/>
          <w:b/>
          <w:bCs/>
          <w:snapToGrid w:val="0"/>
          <w:sz w:val="16"/>
        </w:rPr>
        <w:t xml:space="preserve">(dont </w:t>
      </w:r>
      <w:r w:rsidR="00C35A49">
        <w:rPr>
          <w:rFonts w:ascii="Copperplate Gothic Light" w:hAnsi="Copperplate Gothic Light"/>
          <w:b/>
          <w:bCs/>
          <w:snapToGrid w:val="0"/>
          <w:sz w:val="16"/>
        </w:rPr>
        <w:t xml:space="preserve"> </w:t>
      </w:r>
      <w:r w:rsidR="00182E18">
        <w:rPr>
          <w:rFonts w:ascii="Copperplate Gothic Light" w:hAnsi="Copperplate Gothic Light"/>
          <w:b/>
          <w:bCs/>
          <w:snapToGrid w:val="0"/>
          <w:sz w:val="16"/>
        </w:rPr>
        <w:t>3</w:t>
      </w:r>
      <w:r w:rsidR="00490BD6" w:rsidRPr="00D56514">
        <w:rPr>
          <w:rFonts w:ascii="Copperplate Gothic Light" w:hAnsi="Copperplate Gothic Light"/>
          <w:b/>
          <w:bCs/>
          <w:snapToGrid w:val="0"/>
          <w:sz w:val="16"/>
        </w:rPr>
        <w:t xml:space="preserve"> </w:t>
      </w:r>
      <w:r w:rsidRPr="00D56514">
        <w:rPr>
          <w:rFonts w:ascii="Copperplate Gothic Light" w:hAnsi="Copperplate Gothic Light"/>
          <w:b/>
          <w:bCs/>
          <w:snapToGrid w:val="0"/>
          <w:sz w:val="16"/>
        </w:rPr>
        <w:t>procurations)</w:t>
      </w:r>
    </w:p>
    <w:p w14:paraId="70D86DB0" w14:textId="77777777" w:rsidR="00B9413C" w:rsidRDefault="00B9413C" w:rsidP="00E0350A">
      <w:pPr>
        <w:widowControl w:val="0"/>
        <w:tabs>
          <w:tab w:val="left" w:pos="851"/>
        </w:tabs>
        <w:spacing w:after="0" w:line="240" w:lineRule="auto"/>
        <w:ind w:left="851" w:right="-569"/>
        <w:jc w:val="both"/>
        <w:rPr>
          <w:rFonts w:ascii="Arial" w:hAnsi="Arial"/>
          <w:snapToGrid w:val="0"/>
          <w:sz w:val="16"/>
          <w:szCs w:val="16"/>
        </w:rPr>
      </w:pPr>
    </w:p>
    <w:p w14:paraId="287C1C41" w14:textId="77777777" w:rsidR="00E7184A" w:rsidRPr="003A3E8A" w:rsidRDefault="00E7184A" w:rsidP="00E0350A">
      <w:pPr>
        <w:widowControl w:val="0"/>
        <w:tabs>
          <w:tab w:val="left" w:pos="851"/>
        </w:tabs>
        <w:spacing w:after="0" w:line="240" w:lineRule="auto"/>
        <w:ind w:left="851" w:right="-569"/>
        <w:jc w:val="both"/>
        <w:rPr>
          <w:rFonts w:ascii="Arial" w:hAnsi="Arial"/>
          <w:snapToGrid w:val="0"/>
          <w:sz w:val="16"/>
          <w:szCs w:val="16"/>
        </w:rPr>
      </w:pPr>
    </w:p>
    <w:p w14:paraId="7EC0FA37" w14:textId="6E73AABD" w:rsidR="00C82917" w:rsidRDefault="00C82917" w:rsidP="00C82917">
      <w:pPr>
        <w:widowControl w:val="0"/>
        <w:tabs>
          <w:tab w:val="left" w:pos="142"/>
        </w:tabs>
        <w:spacing w:after="0" w:line="240" w:lineRule="auto"/>
        <w:ind w:left="142" w:right="-569"/>
        <w:jc w:val="both"/>
        <w:rPr>
          <w:rFonts w:ascii="Arial" w:hAnsi="Arial"/>
          <w:b/>
          <w:snapToGrid w:val="0"/>
        </w:rPr>
      </w:pPr>
      <w:bookmarkStart w:id="1" w:name="_Hlk118743963"/>
      <w:bookmarkEnd w:id="0"/>
      <w:r w:rsidRPr="00621282">
        <w:rPr>
          <w:rFonts w:ascii="Arial" w:hAnsi="Arial"/>
          <w:b/>
          <w:snapToGrid w:val="0"/>
        </w:rPr>
        <w:t>L'an deux mill</w:t>
      </w:r>
      <w:r>
        <w:rPr>
          <w:rFonts w:ascii="Arial" w:hAnsi="Arial"/>
          <w:b/>
          <w:snapToGrid w:val="0"/>
        </w:rPr>
        <w:t>e</w:t>
      </w:r>
      <w:r w:rsidRPr="00621282">
        <w:rPr>
          <w:rFonts w:ascii="Arial" w:hAnsi="Arial"/>
          <w:b/>
          <w:snapToGrid w:val="0"/>
        </w:rPr>
        <w:t xml:space="preserve"> </w:t>
      </w:r>
      <w:r>
        <w:rPr>
          <w:rFonts w:ascii="Arial" w:hAnsi="Arial"/>
          <w:b/>
          <w:snapToGrid w:val="0"/>
        </w:rPr>
        <w:t>vingt-trois</w:t>
      </w:r>
      <w:r w:rsidRPr="000A765C">
        <w:rPr>
          <w:rFonts w:ascii="Arial" w:hAnsi="Arial"/>
          <w:b/>
          <w:snapToGrid w:val="0"/>
        </w:rPr>
        <w:t xml:space="preserve"> </w:t>
      </w:r>
      <w:r>
        <w:rPr>
          <w:rFonts w:ascii="Arial" w:hAnsi="Arial"/>
          <w:b/>
          <w:snapToGrid w:val="0"/>
        </w:rPr>
        <w:t xml:space="preserve">le </w:t>
      </w:r>
      <w:r w:rsidR="00182E18">
        <w:rPr>
          <w:rFonts w:ascii="Arial" w:hAnsi="Arial"/>
          <w:b/>
          <w:snapToGrid w:val="0"/>
        </w:rPr>
        <w:t>deux octobre</w:t>
      </w:r>
      <w:r w:rsidR="00C35A49">
        <w:rPr>
          <w:rFonts w:ascii="Arial" w:hAnsi="Arial"/>
          <w:b/>
          <w:snapToGrid w:val="0"/>
        </w:rPr>
        <w:t xml:space="preserve"> l</w:t>
      </w:r>
      <w:r>
        <w:rPr>
          <w:rFonts w:ascii="Arial" w:hAnsi="Arial"/>
          <w:snapToGrid w:val="0"/>
        </w:rPr>
        <w:t xml:space="preserve">e </w:t>
      </w:r>
      <w:r>
        <w:rPr>
          <w:rFonts w:ascii="Arial" w:hAnsi="Arial"/>
          <w:b/>
          <w:snapToGrid w:val="0"/>
        </w:rPr>
        <w:t>Conseil municipal de la Commune de LA ROCHE-CHALAIS d</w:t>
      </w:r>
      <w:r>
        <w:rPr>
          <w:rFonts w:ascii="Arial" w:hAnsi="Arial"/>
          <w:snapToGrid w:val="0"/>
        </w:rPr>
        <w:t xml:space="preserve">ûment convoqué, s’est réuni en session ordinaire, à l’annexe de la mairie de La Roche-Chalais sous la présidence de </w:t>
      </w:r>
      <w:r>
        <w:rPr>
          <w:rFonts w:ascii="Arial" w:hAnsi="Arial"/>
          <w:b/>
          <w:snapToGrid w:val="0"/>
        </w:rPr>
        <w:t>Monsieur Jean-Michel SAUTREAU, Maire</w:t>
      </w:r>
    </w:p>
    <w:p w14:paraId="4C4BF97B" w14:textId="6FD89436" w:rsidR="00C82917" w:rsidRDefault="00C82917" w:rsidP="00C82917">
      <w:pPr>
        <w:widowControl w:val="0"/>
        <w:tabs>
          <w:tab w:val="left" w:pos="142"/>
        </w:tabs>
        <w:spacing w:after="0" w:line="240" w:lineRule="auto"/>
        <w:ind w:left="142" w:right="-569"/>
        <w:jc w:val="both"/>
        <w:rPr>
          <w:rFonts w:ascii="Arial" w:hAnsi="Arial"/>
          <w:snapToGrid w:val="0"/>
        </w:rPr>
      </w:pPr>
      <w:r>
        <w:rPr>
          <w:rFonts w:ascii="Arial" w:hAnsi="Arial"/>
          <w:snapToGrid w:val="0"/>
        </w:rPr>
        <w:t xml:space="preserve">Date de convocation : </w:t>
      </w:r>
      <w:r w:rsidR="00182E18">
        <w:rPr>
          <w:rFonts w:ascii="Arial" w:hAnsi="Arial"/>
          <w:snapToGrid w:val="0"/>
        </w:rPr>
        <w:t>27</w:t>
      </w:r>
      <w:r w:rsidR="00C35A49">
        <w:rPr>
          <w:rFonts w:ascii="Arial" w:hAnsi="Arial"/>
          <w:snapToGrid w:val="0"/>
        </w:rPr>
        <w:t xml:space="preserve"> septembre</w:t>
      </w:r>
      <w:r>
        <w:rPr>
          <w:rFonts w:ascii="Arial" w:hAnsi="Arial"/>
          <w:snapToGrid w:val="0"/>
        </w:rPr>
        <w:t xml:space="preserve"> 2023</w:t>
      </w:r>
    </w:p>
    <w:p w14:paraId="5321D570" w14:textId="77777777" w:rsidR="001E3B99" w:rsidRDefault="001E3B99" w:rsidP="00C82917">
      <w:pPr>
        <w:widowControl w:val="0"/>
        <w:tabs>
          <w:tab w:val="left" w:pos="142"/>
        </w:tabs>
        <w:spacing w:after="0" w:line="240" w:lineRule="auto"/>
        <w:ind w:left="142" w:right="-569"/>
        <w:jc w:val="both"/>
        <w:rPr>
          <w:rFonts w:ascii="Arial" w:hAnsi="Arial"/>
          <w:snapToGrid w:val="0"/>
        </w:rPr>
      </w:pPr>
    </w:p>
    <w:p w14:paraId="58B36E7C" w14:textId="77777777" w:rsidR="00182E18" w:rsidRPr="00A475FB" w:rsidRDefault="00182E18" w:rsidP="001E3B99">
      <w:pPr>
        <w:widowControl w:val="0"/>
        <w:tabs>
          <w:tab w:val="left" w:pos="142"/>
          <w:tab w:val="left" w:pos="4350"/>
        </w:tabs>
        <w:ind w:left="142" w:right="-284"/>
        <w:jc w:val="both"/>
        <w:rPr>
          <w:rFonts w:ascii="Arial" w:hAnsi="Arial" w:cs="Arial"/>
        </w:rPr>
      </w:pPr>
      <w:r w:rsidRPr="00A475FB">
        <w:rPr>
          <w:rFonts w:ascii="Arial" w:hAnsi="Arial" w:cs="Arial"/>
          <w:b/>
          <w:snapToGrid w:val="0"/>
          <w:u w:val="single"/>
        </w:rPr>
        <w:t>PRESENTS</w:t>
      </w:r>
      <w:r w:rsidRPr="00A475FB">
        <w:rPr>
          <w:rFonts w:ascii="Arial" w:hAnsi="Arial" w:cs="Arial"/>
          <w:b/>
          <w:snapToGrid w:val="0"/>
        </w:rPr>
        <w:t xml:space="preserve"> :</w:t>
      </w:r>
      <w:r w:rsidRPr="00A475FB">
        <w:rPr>
          <w:rFonts w:ascii="Arial" w:hAnsi="Arial" w:cs="Arial"/>
        </w:rPr>
        <w:t xml:space="preserve"> </w:t>
      </w:r>
      <w:r>
        <w:rPr>
          <w:rFonts w:ascii="Arial" w:hAnsi="Arial" w:cs="Arial"/>
        </w:rPr>
        <w:t>HALLAIRE X., LACHAUD J., DUCOURTIOUX J., CONIJN M., RAMBONONA R., VICAIRE BONNIEU D.</w:t>
      </w:r>
      <w:r w:rsidRPr="00DF7FA2">
        <w:rPr>
          <w:rFonts w:ascii="Arial" w:hAnsi="Arial" w:cs="Arial"/>
        </w:rPr>
        <w:t xml:space="preserve"> </w:t>
      </w:r>
      <w:r>
        <w:rPr>
          <w:rFonts w:ascii="Arial" w:hAnsi="Arial" w:cs="Arial"/>
        </w:rPr>
        <w:t>VIAUD A., CAZERES C., REY N., LAGORGETTE P., FORESTIER M., BOISDRON C., RAVON A., BONNEFONT M., LECOQ T.</w:t>
      </w:r>
    </w:p>
    <w:p w14:paraId="4E55D206" w14:textId="77777777" w:rsidR="00182E18" w:rsidRDefault="00182E18" w:rsidP="001E3B99">
      <w:pPr>
        <w:widowControl w:val="0"/>
        <w:tabs>
          <w:tab w:val="left" w:pos="142"/>
          <w:tab w:val="left" w:pos="4350"/>
        </w:tabs>
        <w:ind w:left="142" w:right="-284"/>
        <w:jc w:val="both"/>
        <w:rPr>
          <w:rFonts w:ascii="Arial" w:hAnsi="Arial" w:cs="Arial"/>
        </w:rPr>
      </w:pPr>
      <w:r w:rsidRPr="00852C00">
        <w:rPr>
          <w:rFonts w:ascii="Arial" w:hAnsi="Arial" w:cs="Arial"/>
          <w:b/>
          <w:snapToGrid w:val="0"/>
          <w:sz w:val="20"/>
          <w:szCs w:val="20"/>
          <w:u w:val="single"/>
        </w:rPr>
        <w:t>ABSENTS EXCUSÉS :</w:t>
      </w:r>
      <w:r>
        <w:rPr>
          <w:rFonts w:ascii="Arial" w:hAnsi="Arial" w:cs="Arial"/>
        </w:rPr>
        <w:t xml:space="preserve"> HUGON DE MASGONTIER A. procuration à RAMBONONA R., VALLECILLO C., MAILLETAS A. procuration à VIAUD A., MALLET J.</w:t>
      </w:r>
      <w:r w:rsidRPr="007F0C64">
        <w:rPr>
          <w:rFonts w:ascii="Arial" w:hAnsi="Arial" w:cs="Arial"/>
        </w:rPr>
        <w:t xml:space="preserve"> </w:t>
      </w:r>
      <w:r>
        <w:rPr>
          <w:rFonts w:ascii="Arial" w:hAnsi="Arial" w:cs="Arial"/>
        </w:rPr>
        <w:t xml:space="preserve">procuration à RAVON A., </w:t>
      </w:r>
    </w:p>
    <w:p w14:paraId="08174F8A" w14:textId="77777777" w:rsidR="00182E18" w:rsidRDefault="00182E18" w:rsidP="00182E18">
      <w:pPr>
        <w:widowControl w:val="0"/>
        <w:tabs>
          <w:tab w:val="left" w:pos="284"/>
          <w:tab w:val="left" w:pos="4350"/>
        </w:tabs>
        <w:ind w:left="142" w:right="-2"/>
        <w:jc w:val="both"/>
        <w:rPr>
          <w:rFonts w:ascii="Arial" w:hAnsi="Arial" w:cs="Arial"/>
        </w:rPr>
      </w:pPr>
      <w:proofErr w:type="gramStart"/>
      <w:r w:rsidRPr="00454C87">
        <w:rPr>
          <w:rFonts w:ascii="Arial" w:hAnsi="Arial" w:cs="Arial"/>
          <w:b/>
          <w:bCs/>
          <w:u w:val="single"/>
        </w:rPr>
        <w:t>ABSENT</w:t>
      </w:r>
      <w:r>
        <w:rPr>
          <w:rFonts w:ascii="Arial" w:hAnsi="Arial" w:cs="Arial"/>
          <w:b/>
          <w:bCs/>
          <w:u w:val="single"/>
        </w:rPr>
        <w:t>E</w:t>
      </w:r>
      <w:r>
        <w:rPr>
          <w:rFonts w:ascii="Arial" w:hAnsi="Arial" w:cs="Arial"/>
        </w:rPr>
        <w:t> .</w:t>
      </w:r>
      <w:proofErr w:type="gramEnd"/>
      <w:r>
        <w:rPr>
          <w:rFonts w:ascii="Arial" w:hAnsi="Arial" w:cs="Arial"/>
        </w:rPr>
        <w:t xml:space="preserve"> CHABANET M. </w:t>
      </w:r>
    </w:p>
    <w:p w14:paraId="01531968" w14:textId="4CFA654C" w:rsidR="00182E18" w:rsidRPr="00182E18" w:rsidRDefault="00182E18" w:rsidP="00182E18">
      <w:pPr>
        <w:widowControl w:val="0"/>
        <w:pBdr>
          <w:bottom w:val="dotted" w:sz="24" w:space="1" w:color="auto"/>
        </w:pBdr>
        <w:tabs>
          <w:tab w:val="left" w:pos="284"/>
          <w:tab w:val="left" w:pos="567"/>
        </w:tabs>
        <w:ind w:left="142" w:right="-569"/>
        <w:jc w:val="both"/>
        <w:rPr>
          <w:rFonts w:ascii="Arial" w:hAnsi="Arial"/>
          <w:bCs/>
          <w:snapToGrid w:val="0"/>
        </w:rPr>
      </w:pPr>
      <w:r w:rsidRPr="00852C00">
        <w:rPr>
          <w:rFonts w:ascii="Arial" w:hAnsi="Arial"/>
          <w:b/>
          <w:snapToGrid w:val="0"/>
          <w:u w:val="single"/>
        </w:rPr>
        <w:t>SECRETAIRE</w:t>
      </w:r>
      <w:r w:rsidRPr="00852C00">
        <w:rPr>
          <w:rFonts w:ascii="Arial" w:hAnsi="Arial"/>
          <w:b/>
          <w:snapToGrid w:val="0"/>
        </w:rPr>
        <w:t xml:space="preserve"> : </w:t>
      </w:r>
      <w:r w:rsidRPr="00EA6C50">
        <w:rPr>
          <w:rFonts w:ascii="Arial" w:hAnsi="Arial"/>
          <w:bCs/>
          <w:snapToGrid w:val="0"/>
        </w:rPr>
        <w:t>VIAUD A.</w:t>
      </w:r>
    </w:p>
    <w:bookmarkEnd w:id="1"/>
    <w:p w14:paraId="4FA4B875" w14:textId="356AFBB7" w:rsidR="0033422B" w:rsidRPr="00E7184A" w:rsidRDefault="0033422B" w:rsidP="00C82917">
      <w:pPr>
        <w:tabs>
          <w:tab w:val="left" w:pos="142"/>
        </w:tabs>
        <w:spacing w:after="0" w:line="240" w:lineRule="auto"/>
        <w:ind w:left="142"/>
        <w:contextualSpacing/>
        <w:jc w:val="both"/>
        <w:rPr>
          <w:rFonts w:ascii="Tahoma" w:hAnsi="Tahoma" w:cs="Tahoma"/>
        </w:rPr>
      </w:pPr>
      <w:r w:rsidRPr="00E7184A">
        <w:rPr>
          <w:rFonts w:ascii="Tahoma" w:hAnsi="Tahoma" w:cs="Tahoma"/>
          <w:b/>
        </w:rPr>
        <w:t xml:space="preserve">Approbation du compte-rendu de la réunion du </w:t>
      </w:r>
      <w:r w:rsidR="00324EBC">
        <w:rPr>
          <w:rFonts w:ascii="Tahoma" w:hAnsi="Tahoma" w:cs="Tahoma"/>
          <w:b/>
        </w:rPr>
        <w:t xml:space="preserve">11 septembre </w:t>
      </w:r>
      <w:r w:rsidR="00490BD6" w:rsidRPr="00E7184A">
        <w:rPr>
          <w:rFonts w:ascii="Tahoma" w:hAnsi="Tahoma" w:cs="Tahoma"/>
          <w:b/>
        </w:rPr>
        <w:t>2023</w:t>
      </w:r>
    </w:p>
    <w:p w14:paraId="7D4539BD" w14:textId="4D9DB2B8" w:rsidR="0033422B" w:rsidRPr="00E7184A" w:rsidRDefault="0033422B" w:rsidP="000D1BC2">
      <w:pPr>
        <w:pStyle w:val="Approuve"/>
        <w:numPr>
          <w:ilvl w:val="0"/>
          <w:numId w:val="0"/>
        </w:numPr>
        <w:ind w:left="142"/>
        <w:jc w:val="both"/>
        <w:rPr>
          <w:rFonts w:ascii="Tahoma" w:hAnsi="Tahoma" w:cs="Tahoma"/>
          <w:sz w:val="22"/>
          <w:szCs w:val="22"/>
        </w:rPr>
      </w:pPr>
      <w:r w:rsidRPr="00E7184A">
        <w:rPr>
          <w:rFonts w:ascii="Tahoma" w:hAnsi="Tahoma" w:cs="Tahoma"/>
          <w:sz w:val="22"/>
          <w:szCs w:val="22"/>
        </w:rPr>
        <w:t xml:space="preserve">Le Maire invite le Conseil Municipal à se prononcer sur le compte-rendu de la réunion du </w:t>
      </w:r>
      <w:r w:rsidR="00324EBC">
        <w:rPr>
          <w:rFonts w:ascii="Tahoma" w:hAnsi="Tahoma" w:cs="Tahoma"/>
          <w:sz w:val="22"/>
          <w:szCs w:val="22"/>
        </w:rPr>
        <w:t>11/09/</w:t>
      </w:r>
      <w:r w:rsidR="00490BD6" w:rsidRPr="00E7184A">
        <w:rPr>
          <w:rFonts w:ascii="Tahoma" w:hAnsi="Tahoma" w:cs="Tahoma"/>
          <w:sz w:val="22"/>
          <w:szCs w:val="22"/>
        </w:rPr>
        <w:t>2023</w:t>
      </w:r>
      <w:r w:rsidRPr="00E7184A">
        <w:rPr>
          <w:rFonts w:ascii="Tahoma" w:hAnsi="Tahoma" w:cs="Tahoma"/>
          <w:sz w:val="22"/>
          <w:szCs w:val="22"/>
        </w:rPr>
        <w:t>.</w:t>
      </w:r>
    </w:p>
    <w:p w14:paraId="0CF36AD9" w14:textId="7BC8E608" w:rsidR="004B0A7F" w:rsidRPr="00E7184A" w:rsidRDefault="00B9413C" w:rsidP="000D1BC2">
      <w:pPr>
        <w:spacing w:after="0" w:line="240" w:lineRule="auto"/>
        <w:ind w:left="142"/>
        <w:jc w:val="both"/>
        <w:rPr>
          <w:rFonts w:ascii="Tahoma" w:hAnsi="Tahoma" w:cs="Tahoma"/>
          <w:b/>
        </w:rPr>
      </w:pPr>
      <w:r w:rsidRPr="00E7184A">
        <w:rPr>
          <w:rFonts w:ascii="Tahoma" w:hAnsi="Tahoma" w:cs="Tahoma"/>
          <w:b/>
        </w:rPr>
        <w:t>Le compte rendu est adopté à l’unanimité.</w:t>
      </w:r>
    </w:p>
    <w:p w14:paraId="60055E20" w14:textId="77777777" w:rsidR="00D56514" w:rsidRDefault="00D56514" w:rsidP="000D1BC2">
      <w:pPr>
        <w:spacing w:after="0" w:line="240" w:lineRule="auto"/>
        <w:ind w:left="142"/>
        <w:jc w:val="both"/>
        <w:rPr>
          <w:rFonts w:ascii="Tahoma" w:hAnsi="Tahoma" w:cs="Tahoma"/>
          <w:bCs/>
        </w:rPr>
      </w:pPr>
    </w:p>
    <w:p w14:paraId="48F58064" w14:textId="13EBE774" w:rsidR="001D5DD1" w:rsidRDefault="00E17DA6" w:rsidP="001A067B">
      <w:pPr>
        <w:spacing w:after="0" w:line="240" w:lineRule="auto"/>
        <w:ind w:left="142"/>
        <w:jc w:val="both"/>
        <w:rPr>
          <w:rFonts w:ascii="Tahoma" w:hAnsi="Tahoma" w:cs="Tahoma"/>
          <w:bCs/>
        </w:rPr>
      </w:pPr>
      <w:r>
        <w:rPr>
          <w:rFonts w:ascii="Tahoma" w:hAnsi="Tahoma" w:cs="Tahoma"/>
          <w:bCs/>
          <w:u w:val="single"/>
        </w:rPr>
        <w:t xml:space="preserve">A ajouter à l’ordre du jour </w:t>
      </w:r>
      <w:r w:rsidR="001D5DD1" w:rsidRPr="000D1BC2">
        <w:rPr>
          <w:rFonts w:ascii="Tahoma" w:hAnsi="Tahoma" w:cs="Tahoma"/>
          <w:bCs/>
        </w:rPr>
        <w:t xml:space="preserve">: </w:t>
      </w:r>
    </w:p>
    <w:p w14:paraId="1488CCD7" w14:textId="4C36BE8F" w:rsidR="001E3B99" w:rsidRPr="001E3B99" w:rsidRDefault="001E3B99" w:rsidP="001A067B">
      <w:pPr>
        <w:spacing w:after="0" w:line="240" w:lineRule="auto"/>
        <w:ind w:left="142"/>
        <w:jc w:val="both"/>
        <w:rPr>
          <w:rFonts w:ascii="Tahoma" w:hAnsi="Tahoma" w:cs="Tahoma"/>
          <w:bCs/>
        </w:rPr>
      </w:pPr>
      <w:r w:rsidRPr="001E3B99">
        <w:rPr>
          <w:rFonts w:ascii="Tahoma" w:hAnsi="Tahoma" w:cs="Tahoma"/>
          <w:bCs/>
        </w:rPr>
        <w:t>Motion nouveau projet Beynac</w:t>
      </w:r>
    </w:p>
    <w:p w14:paraId="476A6802" w14:textId="77777777" w:rsidR="002B3C17" w:rsidRDefault="002B3C17" w:rsidP="001E3B99">
      <w:pPr>
        <w:spacing w:after="0" w:line="240" w:lineRule="auto"/>
        <w:jc w:val="both"/>
        <w:rPr>
          <w:rFonts w:ascii="Tahoma" w:hAnsi="Tahoma" w:cs="Tahoma"/>
          <w:bCs/>
        </w:rPr>
      </w:pPr>
    </w:p>
    <w:p w14:paraId="337ACC43" w14:textId="723744F1" w:rsidR="00182E18" w:rsidRPr="002125BC" w:rsidRDefault="00182E18" w:rsidP="001E3B99">
      <w:pPr>
        <w:spacing w:after="0" w:line="240" w:lineRule="auto"/>
        <w:jc w:val="both"/>
        <w:rPr>
          <w:rFonts w:ascii="Tahoma" w:hAnsi="Tahoma" w:cs="Tahoma"/>
          <w:b/>
        </w:rPr>
      </w:pPr>
      <w:r w:rsidRPr="002125BC">
        <w:rPr>
          <w:rFonts w:ascii="Tahoma" w:hAnsi="Tahoma" w:cs="Tahoma"/>
          <w:b/>
        </w:rPr>
        <w:t>1 -</w:t>
      </w:r>
      <w:r w:rsidRPr="002125BC">
        <w:rPr>
          <w:rFonts w:ascii="Tahoma" w:hAnsi="Tahoma" w:cs="Tahoma"/>
          <w:bCs/>
        </w:rPr>
        <w:t xml:space="preserve"> </w:t>
      </w:r>
      <w:r w:rsidRPr="002125BC">
        <w:rPr>
          <w:rFonts w:ascii="Tahoma" w:hAnsi="Tahoma" w:cs="Tahoma"/>
          <w:b/>
        </w:rPr>
        <w:t>Délégation de service public – Construction et exploitation d’un crématorium</w:t>
      </w:r>
    </w:p>
    <w:p w14:paraId="08FAE881"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VU les dispositions des articles L. 1411-5, 1, al. 2 et L. 1411-7 du code général des collectivités territoriales,</w:t>
      </w:r>
    </w:p>
    <w:p w14:paraId="1CB65F41"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Vu le Décret n° 2018-1225 du 24 décembre 2018 portant diverses mesures relatives aux contrats de la commande publique, et le Décret n° 2019-259 du 29 mars 2019 portant modification de diverses dispositions codifiées dans la partie réglementaire du code de la commande publique ;</w:t>
      </w:r>
    </w:p>
    <w:p w14:paraId="1B70F18B"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Vu la Délibération du 02/05/2023</w:t>
      </w:r>
      <w:r w:rsidRPr="002125BC">
        <w:rPr>
          <w:rFonts w:ascii="Tahoma" w:hAnsi="Tahoma" w:cs="Tahoma"/>
          <w:color w:val="FF0000"/>
        </w:rPr>
        <w:t xml:space="preserve"> </w:t>
      </w:r>
      <w:r w:rsidRPr="002125BC">
        <w:rPr>
          <w:rFonts w:ascii="Tahoma" w:hAnsi="Tahoma" w:cs="Tahoma"/>
        </w:rPr>
        <w:t xml:space="preserve">par laquelle le conseil municipal a, en premier lieu, décidé de la création d'un crématorium communal, en deuxième lieu, approuvé le principe du recours au contrat de concession portant délégation de service public pour la construction et l'exploitation de ce futur équipement et, en dernier lieu, autorisé Monsieur le Maire à engager la procédure de consultation. </w:t>
      </w:r>
    </w:p>
    <w:p w14:paraId="56EF2C6C"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Vu l’avis du Comité Social Territorial du 16/06/2023</w:t>
      </w:r>
    </w:p>
    <w:p w14:paraId="30881DA7"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lastRenderedPageBreak/>
        <w:t>Vu, ci-annexé, l’avis de la Commission de Délégation des Services Publics du 11/07/2023,</w:t>
      </w:r>
    </w:p>
    <w:p w14:paraId="70E65127"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Vu, ci-annexé et établi sur le fondement des dispositions du deuxième alinéa du I de l'article L. 1411-5 du code général des collectivités territoriales, le rapport du 11/09/2023</w:t>
      </w:r>
      <w:r w:rsidRPr="002125BC">
        <w:rPr>
          <w:rFonts w:ascii="Tahoma" w:hAnsi="Tahoma" w:cs="Tahoma"/>
          <w:color w:val="FF0000"/>
        </w:rPr>
        <w:t xml:space="preserve"> </w:t>
      </w:r>
      <w:r w:rsidRPr="002125BC">
        <w:rPr>
          <w:rFonts w:ascii="Tahoma" w:hAnsi="Tahoma" w:cs="Tahoma"/>
        </w:rPr>
        <w:t>par lequel Monsieur le Maire rend compte du déroulement des procédures de consultation puis de négociation mises en œuvre, présente les motifs du choix du candidat retenu, et enfin expose l'économie générale du projet de contrat de concession ;</w:t>
      </w:r>
    </w:p>
    <w:p w14:paraId="4DEBB928"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Considérant qu’il revient au Maire de saisir l’assemblée délibérante du choix du délégataire et de l’approbation du contrat de délégation de service public.</w:t>
      </w:r>
    </w:p>
    <w:p w14:paraId="672B2006" w14:textId="77777777" w:rsidR="00182E18" w:rsidRPr="002125BC" w:rsidRDefault="00182E18" w:rsidP="001E3B99">
      <w:pPr>
        <w:spacing w:after="0" w:line="240" w:lineRule="auto"/>
        <w:rPr>
          <w:rFonts w:ascii="Tahoma" w:hAnsi="Tahoma" w:cs="Tahoma"/>
        </w:rPr>
      </w:pPr>
      <w:r w:rsidRPr="002125BC">
        <w:rPr>
          <w:rFonts w:ascii="Tahoma" w:hAnsi="Tahoma" w:cs="Tahoma"/>
        </w:rPr>
        <w:t xml:space="preserve">Le Conseil Municipal, après en avoir délibéré, </w:t>
      </w:r>
      <w:r w:rsidRPr="002125BC">
        <w:rPr>
          <w:rFonts w:ascii="Tahoma" w:hAnsi="Tahoma" w:cs="Tahoma"/>
          <w:b/>
          <w:bCs/>
          <w:i/>
          <w:iCs/>
        </w:rPr>
        <w:t>à l’unanimité</w:t>
      </w:r>
      <w:r w:rsidRPr="002125BC">
        <w:rPr>
          <w:rFonts w:ascii="Tahoma" w:hAnsi="Tahoma" w:cs="Tahoma"/>
        </w:rPr>
        <w:t xml:space="preserve">, </w:t>
      </w:r>
      <w:r w:rsidRPr="002125BC">
        <w:rPr>
          <w:rFonts w:ascii="Tahoma" w:hAnsi="Tahoma" w:cs="Tahoma"/>
          <w:b/>
        </w:rPr>
        <w:t>APPROUVE </w:t>
      </w:r>
      <w:r w:rsidRPr="002125BC">
        <w:rPr>
          <w:rFonts w:ascii="Tahoma" w:hAnsi="Tahoma" w:cs="Tahoma"/>
        </w:rPr>
        <w:t>:</w:t>
      </w:r>
    </w:p>
    <w:p w14:paraId="7C7886FA" w14:textId="77777777" w:rsidR="00182E18" w:rsidRPr="002125BC" w:rsidRDefault="00182E18" w:rsidP="001E3B99">
      <w:pPr>
        <w:pStyle w:val="Paragraphedeliste"/>
        <w:numPr>
          <w:ilvl w:val="0"/>
          <w:numId w:val="24"/>
        </w:numPr>
        <w:spacing w:after="0" w:line="240" w:lineRule="auto"/>
        <w:ind w:left="0" w:firstLine="0"/>
        <w:contextualSpacing w:val="0"/>
        <w:jc w:val="both"/>
        <w:rPr>
          <w:rFonts w:ascii="Tahoma" w:hAnsi="Tahoma" w:cs="Tahoma"/>
          <w:b/>
        </w:rPr>
      </w:pPr>
      <w:r w:rsidRPr="002125BC">
        <w:rPr>
          <w:rFonts w:ascii="Tahoma" w:hAnsi="Tahoma" w:cs="Tahoma"/>
        </w:rPr>
        <w:t>La décision de retenir le Groupement Soulet / Société Nouvelle de Crémation</w:t>
      </w:r>
      <w:r w:rsidRPr="002125BC">
        <w:rPr>
          <w:rFonts w:ascii="Tahoma" w:hAnsi="Tahoma" w:cs="Tahoma"/>
          <w:bCs/>
        </w:rPr>
        <w:t>, pour la</w:t>
      </w:r>
      <w:r w:rsidRPr="002125BC">
        <w:rPr>
          <w:rFonts w:ascii="Tahoma" w:hAnsi="Tahoma" w:cs="Tahoma"/>
        </w:rPr>
        <w:t xml:space="preserve"> délégation de service public comprenant la création et la gestion du crématorium de La Roche Chalais ;</w:t>
      </w:r>
    </w:p>
    <w:p w14:paraId="36DF2E3D" w14:textId="77777777" w:rsidR="00182E18" w:rsidRPr="002125BC" w:rsidRDefault="00182E18" w:rsidP="001E3B99">
      <w:pPr>
        <w:pStyle w:val="Paragraphedeliste"/>
        <w:numPr>
          <w:ilvl w:val="0"/>
          <w:numId w:val="24"/>
        </w:numPr>
        <w:spacing w:after="0" w:line="240" w:lineRule="auto"/>
        <w:ind w:left="0" w:firstLine="0"/>
        <w:contextualSpacing w:val="0"/>
        <w:jc w:val="both"/>
        <w:rPr>
          <w:rFonts w:ascii="Tahoma" w:hAnsi="Tahoma" w:cs="Tahoma"/>
        </w:rPr>
      </w:pPr>
      <w:r w:rsidRPr="002125BC">
        <w:rPr>
          <w:rFonts w:ascii="Tahoma" w:hAnsi="Tahoma" w:cs="Tahoma"/>
        </w:rPr>
        <w:t>Le contrat de concession de Service Public qui est présenté pour une durée de 35 ans, dont au minimum 33 ans d’exploitation à compter de la mise en service ;</w:t>
      </w:r>
    </w:p>
    <w:p w14:paraId="2AFDB919" w14:textId="77777777" w:rsidR="00182E18" w:rsidRPr="002125BC" w:rsidRDefault="00182E18" w:rsidP="001E3B99">
      <w:pPr>
        <w:pStyle w:val="Paragraphedeliste"/>
        <w:numPr>
          <w:ilvl w:val="0"/>
          <w:numId w:val="24"/>
        </w:numPr>
        <w:spacing w:after="0" w:line="240" w:lineRule="auto"/>
        <w:ind w:left="0" w:firstLine="0"/>
        <w:contextualSpacing w:val="0"/>
        <w:jc w:val="both"/>
        <w:rPr>
          <w:rFonts w:ascii="Tahoma" w:hAnsi="Tahoma" w:cs="Tahoma"/>
        </w:rPr>
      </w:pPr>
      <w:r w:rsidRPr="002125BC">
        <w:rPr>
          <w:rFonts w:ascii="Tahoma" w:hAnsi="Tahoma" w:cs="Tahoma"/>
        </w:rPr>
        <w:t>Les annexes audit contrat, dont en particulier le règlement de service, et les tarifs.</w:t>
      </w:r>
    </w:p>
    <w:p w14:paraId="62B2ACE0" w14:textId="77777777" w:rsidR="00182E18" w:rsidRPr="002125BC" w:rsidRDefault="00182E18" w:rsidP="001E3B99">
      <w:pPr>
        <w:spacing w:after="0" w:line="240" w:lineRule="auto"/>
        <w:jc w:val="both"/>
        <w:rPr>
          <w:rFonts w:ascii="Tahoma" w:hAnsi="Tahoma" w:cs="Tahoma"/>
        </w:rPr>
      </w:pPr>
      <w:r w:rsidRPr="002125BC">
        <w:rPr>
          <w:rFonts w:ascii="Tahoma" w:hAnsi="Tahoma" w:cs="Tahoma"/>
          <w:b/>
        </w:rPr>
        <w:t xml:space="preserve">AUTORISE </w:t>
      </w:r>
      <w:r w:rsidRPr="002125BC">
        <w:rPr>
          <w:rFonts w:ascii="Tahoma" w:hAnsi="Tahoma" w:cs="Tahoma"/>
        </w:rPr>
        <w:t>Monsieur le Maire à signer le contrat de délégation de service public, tous les documents y afférents, notamment le règlement de service et les tarifs annexés au contrat, et à accomplir les dernières formalités de la procédure de passation de ce contrat.</w:t>
      </w:r>
    </w:p>
    <w:p w14:paraId="4BEC93B7" w14:textId="77777777" w:rsidR="00182E18" w:rsidRPr="002125BC" w:rsidRDefault="00182E18" w:rsidP="001E3B99">
      <w:pPr>
        <w:spacing w:after="0" w:line="240" w:lineRule="auto"/>
        <w:jc w:val="both"/>
        <w:rPr>
          <w:rFonts w:ascii="Tahoma" w:hAnsi="Tahoma" w:cs="Tahoma"/>
        </w:rPr>
      </w:pPr>
    </w:p>
    <w:p w14:paraId="6F689C6D" w14:textId="77777777" w:rsidR="00182E18" w:rsidRPr="002125BC" w:rsidRDefault="00182E18" w:rsidP="001E3B99">
      <w:pPr>
        <w:pStyle w:val="Paragraphedeliste"/>
        <w:spacing w:after="0" w:line="240" w:lineRule="auto"/>
        <w:ind w:left="0"/>
        <w:jc w:val="both"/>
        <w:rPr>
          <w:rFonts w:ascii="Tahoma" w:hAnsi="Tahoma" w:cs="Tahoma"/>
          <w:b/>
          <w:bCs/>
        </w:rPr>
      </w:pPr>
      <w:r w:rsidRPr="002125BC">
        <w:rPr>
          <w:rFonts w:ascii="Tahoma" w:hAnsi="Tahoma" w:cs="Tahoma"/>
          <w:b/>
          <w:bCs/>
        </w:rPr>
        <w:t>2 - Membres de la commission de contrôle des listes électorales</w:t>
      </w:r>
    </w:p>
    <w:p w14:paraId="1B45FB96"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Conformément à la loi, cette liste doit être renouvelée à mi-mandat et doit comporter 5 noms (pièce jointe) :</w:t>
      </w:r>
    </w:p>
    <w:p w14:paraId="66D15D6A" w14:textId="23E0DE8E" w:rsidR="00182E18" w:rsidRPr="002125BC" w:rsidRDefault="00182E18" w:rsidP="001E3B99">
      <w:pPr>
        <w:pStyle w:val="Paragraphedeliste"/>
        <w:numPr>
          <w:ilvl w:val="0"/>
          <w:numId w:val="25"/>
        </w:numPr>
        <w:spacing w:after="0" w:line="240" w:lineRule="auto"/>
        <w:ind w:left="0" w:firstLine="0"/>
        <w:jc w:val="both"/>
        <w:rPr>
          <w:rFonts w:ascii="Tahoma" w:hAnsi="Tahoma" w:cs="Tahoma"/>
        </w:rPr>
      </w:pPr>
      <w:r w:rsidRPr="002125BC">
        <w:rPr>
          <w:rFonts w:ascii="Tahoma" w:hAnsi="Tahoma" w:cs="Tahoma"/>
        </w:rPr>
        <w:t>3 des élus de la liste majoritaire lors des élections de mars 2020</w:t>
      </w:r>
      <w:r w:rsidR="00A72EB0">
        <w:rPr>
          <w:rFonts w:ascii="Tahoma" w:hAnsi="Tahoma" w:cs="Tahoma"/>
        </w:rPr>
        <w:t> : Catherine CAZERES, Martine FORESTIER et Nicolas REY</w:t>
      </w:r>
    </w:p>
    <w:p w14:paraId="08F9A6FE" w14:textId="36344CE6" w:rsidR="00182E18" w:rsidRPr="002125BC" w:rsidRDefault="00182E18" w:rsidP="001E3B99">
      <w:pPr>
        <w:pStyle w:val="Paragraphedeliste"/>
        <w:numPr>
          <w:ilvl w:val="0"/>
          <w:numId w:val="25"/>
        </w:numPr>
        <w:spacing w:after="0" w:line="240" w:lineRule="auto"/>
        <w:ind w:left="0" w:firstLine="0"/>
        <w:jc w:val="both"/>
        <w:rPr>
          <w:rFonts w:ascii="Tahoma" w:hAnsi="Tahoma" w:cs="Tahoma"/>
        </w:rPr>
      </w:pPr>
      <w:r w:rsidRPr="002125BC">
        <w:rPr>
          <w:rFonts w:ascii="Tahoma" w:hAnsi="Tahoma" w:cs="Tahoma"/>
        </w:rPr>
        <w:t>2 de la seconde liste</w:t>
      </w:r>
      <w:r w:rsidR="00A72EB0">
        <w:rPr>
          <w:rFonts w:ascii="Tahoma" w:hAnsi="Tahoma" w:cs="Tahoma"/>
        </w:rPr>
        <w:t> : Alain MAILLETAS et Alain RAVON</w:t>
      </w:r>
    </w:p>
    <w:p w14:paraId="19456F72" w14:textId="6C881EEF" w:rsidR="001A1A89" w:rsidRPr="002125BC" w:rsidRDefault="001A1A89" w:rsidP="001E3B99">
      <w:pPr>
        <w:pStyle w:val="Paragraphedeliste"/>
        <w:spacing w:after="0" w:line="240" w:lineRule="auto"/>
        <w:ind w:left="0"/>
        <w:jc w:val="both"/>
        <w:rPr>
          <w:rFonts w:ascii="Tahoma" w:hAnsi="Tahoma" w:cs="Tahoma"/>
        </w:rPr>
      </w:pPr>
    </w:p>
    <w:p w14:paraId="526F8334" w14:textId="1FD54622" w:rsidR="00182E18" w:rsidRPr="002125BC" w:rsidRDefault="00182E18" w:rsidP="002125BC">
      <w:pPr>
        <w:tabs>
          <w:tab w:val="left" w:pos="284"/>
        </w:tabs>
        <w:spacing w:after="0" w:line="240" w:lineRule="auto"/>
        <w:jc w:val="both"/>
        <w:rPr>
          <w:rFonts w:ascii="Tahoma" w:hAnsi="Tahoma" w:cs="Tahoma"/>
          <w:b/>
          <w:bCs/>
        </w:rPr>
      </w:pPr>
      <w:r w:rsidRPr="002125BC">
        <w:rPr>
          <w:rFonts w:ascii="Tahoma" w:hAnsi="Tahoma" w:cs="Tahoma"/>
          <w:b/>
          <w:bCs/>
        </w:rPr>
        <w:t>3 - TARIFS ASSAINISSEMENT COLLECTIF PART COMMUNALE AU 1</w:t>
      </w:r>
      <w:r w:rsidRPr="002125BC">
        <w:rPr>
          <w:rFonts w:ascii="Tahoma" w:hAnsi="Tahoma" w:cs="Tahoma"/>
          <w:b/>
          <w:bCs/>
          <w:vertAlign w:val="superscript"/>
        </w:rPr>
        <w:t>ER</w:t>
      </w:r>
      <w:r w:rsidRPr="002125BC">
        <w:rPr>
          <w:rFonts w:ascii="Tahoma" w:hAnsi="Tahoma" w:cs="Tahoma"/>
          <w:b/>
          <w:bCs/>
        </w:rPr>
        <w:t xml:space="preserve"> JANVIER 2024</w:t>
      </w:r>
    </w:p>
    <w:p w14:paraId="1B094DCA" w14:textId="77777777" w:rsidR="00182E18" w:rsidRPr="00E1523A" w:rsidRDefault="00182E18" w:rsidP="001E3B99">
      <w:pPr>
        <w:tabs>
          <w:tab w:val="left" w:pos="284"/>
        </w:tabs>
        <w:spacing w:after="0" w:line="240" w:lineRule="auto"/>
        <w:rPr>
          <w:b/>
          <w:bCs/>
        </w:rPr>
      </w:pPr>
    </w:p>
    <w:tbl>
      <w:tblPr>
        <w:tblW w:w="7680" w:type="dxa"/>
        <w:jc w:val="center"/>
        <w:tblCellMar>
          <w:left w:w="70" w:type="dxa"/>
          <w:right w:w="70" w:type="dxa"/>
        </w:tblCellMar>
        <w:tblLook w:val="04A0" w:firstRow="1" w:lastRow="0" w:firstColumn="1" w:lastColumn="0" w:noHBand="0" w:noVBand="1"/>
      </w:tblPr>
      <w:tblGrid>
        <w:gridCol w:w="1700"/>
        <w:gridCol w:w="1200"/>
        <w:gridCol w:w="1200"/>
        <w:gridCol w:w="1200"/>
        <w:gridCol w:w="1200"/>
        <w:gridCol w:w="1180"/>
      </w:tblGrid>
      <w:tr w:rsidR="00182E18" w14:paraId="65629336" w14:textId="77777777" w:rsidTr="000C789A">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A0770" w14:textId="77777777" w:rsidR="00182E18" w:rsidRDefault="00182E18" w:rsidP="001E3B99">
            <w:pPr>
              <w:spacing w:after="0" w:line="240" w:lineRule="auto"/>
              <w:rPr>
                <w:rFonts w:cs="Calibri"/>
                <w:color w:val="000000"/>
              </w:rPr>
            </w:pPr>
            <w:proofErr w:type="gramStart"/>
            <w:r>
              <w:rPr>
                <w:rFonts w:cs="Calibri"/>
                <w:color w:val="000000"/>
              </w:rPr>
              <w:t>années</w:t>
            </w:r>
            <w:proofErr w:type="gram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8FC3158" w14:textId="77777777" w:rsidR="00182E18" w:rsidRDefault="00182E18" w:rsidP="001E3B99">
            <w:pPr>
              <w:spacing w:after="0" w:line="240" w:lineRule="auto"/>
              <w:jc w:val="right"/>
              <w:rPr>
                <w:rFonts w:cs="Calibri"/>
                <w:color w:val="000000"/>
              </w:rPr>
            </w:pPr>
            <w:r>
              <w:rPr>
                <w:rFonts w:cs="Calibri"/>
                <w:color w:val="000000"/>
              </w:rPr>
              <w:t>2019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DFDFF1F" w14:textId="77777777" w:rsidR="00182E18" w:rsidRDefault="00182E18" w:rsidP="001E3B99">
            <w:pPr>
              <w:spacing w:after="0" w:line="240" w:lineRule="auto"/>
              <w:jc w:val="right"/>
              <w:rPr>
                <w:rFonts w:cs="Calibri"/>
                <w:color w:val="000000"/>
              </w:rPr>
            </w:pPr>
            <w:r>
              <w:rPr>
                <w:rFonts w:cs="Calibri"/>
                <w:color w:val="000000"/>
              </w:rPr>
              <w:t>2020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4310F4C" w14:textId="77777777" w:rsidR="00182E18" w:rsidRDefault="00182E18" w:rsidP="001E3B99">
            <w:pPr>
              <w:spacing w:after="0" w:line="240" w:lineRule="auto"/>
              <w:jc w:val="right"/>
              <w:rPr>
                <w:rFonts w:cs="Calibri"/>
                <w:color w:val="000000"/>
              </w:rPr>
            </w:pPr>
            <w:r>
              <w:rPr>
                <w:rFonts w:cs="Calibri"/>
                <w:color w:val="000000"/>
              </w:rPr>
              <w:t>2021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9249193" w14:textId="77777777" w:rsidR="00182E18" w:rsidRDefault="00182E18" w:rsidP="001E3B99">
            <w:pPr>
              <w:spacing w:after="0" w:line="240" w:lineRule="auto"/>
              <w:jc w:val="right"/>
              <w:rPr>
                <w:rFonts w:cs="Calibri"/>
                <w:color w:val="000000"/>
              </w:rPr>
            </w:pPr>
            <w:r>
              <w:rPr>
                <w:rFonts w:cs="Calibri"/>
                <w:color w:val="000000"/>
              </w:rPr>
              <w:t>2022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AF1B2BB" w14:textId="77777777" w:rsidR="00182E18" w:rsidRDefault="00182E18" w:rsidP="001E3B99">
            <w:pPr>
              <w:spacing w:after="0" w:line="240" w:lineRule="auto"/>
              <w:jc w:val="right"/>
              <w:rPr>
                <w:rFonts w:cs="Calibri"/>
                <w:color w:val="000000"/>
              </w:rPr>
            </w:pPr>
            <w:r>
              <w:rPr>
                <w:rFonts w:cs="Calibri"/>
                <w:color w:val="000000"/>
              </w:rPr>
              <w:t>2023</w:t>
            </w:r>
          </w:p>
        </w:tc>
      </w:tr>
      <w:tr w:rsidR="00182E18" w14:paraId="1E40B0F6" w14:textId="77777777" w:rsidTr="000C789A">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1B6724F" w14:textId="77777777" w:rsidR="00182E18" w:rsidRDefault="00182E18" w:rsidP="001E3B99">
            <w:pPr>
              <w:spacing w:after="0" w:line="240" w:lineRule="auto"/>
              <w:rPr>
                <w:rFonts w:cs="Calibri"/>
                <w:color w:val="000000"/>
              </w:rPr>
            </w:pPr>
            <w:proofErr w:type="gramStart"/>
            <w:r>
              <w:rPr>
                <w:rFonts w:cs="Calibri"/>
                <w:color w:val="000000"/>
              </w:rPr>
              <w:t>abonnement</w:t>
            </w:r>
            <w:proofErr w:type="gramEnd"/>
          </w:p>
        </w:tc>
        <w:tc>
          <w:tcPr>
            <w:tcW w:w="1200" w:type="dxa"/>
            <w:tcBorders>
              <w:top w:val="nil"/>
              <w:left w:val="nil"/>
              <w:bottom w:val="single" w:sz="4" w:space="0" w:color="auto"/>
              <w:right w:val="single" w:sz="4" w:space="0" w:color="auto"/>
            </w:tcBorders>
            <w:shd w:val="clear" w:color="auto" w:fill="auto"/>
            <w:noWrap/>
            <w:vAlign w:val="bottom"/>
            <w:hideMark/>
          </w:tcPr>
          <w:p w14:paraId="1F4C0590" w14:textId="77777777" w:rsidR="00182E18" w:rsidRDefault="00182E18" w:rsidP="001E3B99">
            <w:pPr>
              <w:spacing w:after="0" w:line="240" w:lineRule="auto"/>
              <w:jc w:val="right"/>
              <w:rPr>
                <w:rFonts w:cs="Calibri"/>
                <w:color w:val="000000"/>
              </w:rPr>
            </w:pPr>
            <w:r>
              <w:rPr>
                <w:rFonts w:cs="Calibri"/>
                <w:color w:val="000000"/>
              </w:rPr>
              <w:t>43,00</w:t>
            </w:r>
          </w:p>
        </w:tc>
        <w:tc>
          <w:tcPr>
            <w:tcW w:w="1200" w:type="dxa"/>
            <w:tcBorders>
              <w:top w:val="nil"/>
              <w:left w:val="nil"/>
              <w:bottom w:val="single" w:sz="4" w:space="0" w:color="auto"/>
              <w:right w:val="single" w:sz="4" w:space="0" w:color="auto"/>
            </w:tcBorders>
            <w:shd w:val="clear" w:color="auto" w:fill="auto"/>
            <w:noWrap/>
            <w:vAlign w:val="bottom"/>
            <w:hideMark/>
          </w:tcPr>
          <w:p w14:paraId="427E1604" w14:textId="77777777" w:rsidR="00182E18" w:rsidRDefault="00182E18" w:rsidP="001E3B99">
            <w:pPr>
              <w:spacing w:after="0" w:line="240" w:lineRule="auto"/>
              <w:jc w:val="right"/>
              <w:rPr>
                <w:rFonts w:cs="Calibri"/>
                <w:color w:val="000000"/>
              </w:rPr>
            </w:pPr>
            <w:r>
              <w:rPr>
                <w:rFonts w:cs="Calibri"/>
                <w:color w:val="000000"/>
              </w:rPr>
              <w:t>43,00</w:t>
            </w:r>
          </w:p>
        </w:tc>
        <w:tc>
          <w:tcPr>
            <w:tcW w:w="1200" w:type="dxa"/>
            <w:tcBorders>
              <w:top w:val="nil"/>
              <w:left w:val="nil"/>
              <w:bottom w:val="single" w:sz="4" w:space="0" w:color="auto"/>
              <w:right w:val="single" w:sz="4" w:space="0" w:color="auto"/>
            </w:tcBorders>
            <w:shd w:val="clear" w:color="auto" w:fill="auto"/>
            <w:noWrap/>
            <w:vAlign w:val="bottom"/>
            <w:hideMark/>
          </w:tcPr>
          <w:p w14:paraId="7A1F73D6" w14:textId="77777777" w:rsidR="00182E18" w:rsidRDefault="00182E18" w:rsidP="001E3B99">
            <w:pPr>
              <w:spacing w:after="0" w:line="240" w:lineRule="auto"/>
              <w:jc w:val="right"/>
              <w:rPr>
                <w:rFonts w:cs="Calibri"/>
                <w:color w:val="000000"/>
              </w:rPr>
            </w:pPr>
            <w:r>
              <w:rPr>
                <w:rFonts w:cs="Calibri"/>
                <w:color w:val="000000"/>
              </w:rPr>
              <w:t>43,00</w:t>
            </w:r>
          </w:p>
        </w:tc>
        <w:tc>
          <w:tcPr>
            <w:tcW w:w="1200" w:type="dxa"/>
            <w:tcBorders>
              <w:top w:val="nil"/>
              <w:left w:val="nil"/>
              <w:bottom w:val="single" w:sz="4" w:space="0" w:color="auto"/>
              <w:right w:val="single" w:sz="4" w:space="0" w:color="auto"/>
            </w:tcBorders>
            <w:shd w:val="clear" w:color="auto" w:fill="auto"/>
            <w:noWrap/>
            <w:vAlign w:val="bottom"/>
            <w:hideMark/>
          </w:tcPr>
          <w:p w14:paraId="23ABD786" w14:textId="77777777" w:rsidR="00182E18" w:rsidRDefault="00182E18" w:rsidP="001E3B99">
            <w:pPr>
              <w:spacing w:after="0" w:line="240" w:lineRule="auto"/>
              <w:jc w:val="right"/>
              <w:rPr>
                <w:rFonts w:cs="Calibri"/>
                <w:color w:val="000000"/>
              </w:rPr>
            </w:pPr>
            <w:r>
              <w:rPr>
                <w:rFonts w:cs="Calibri"/>
                <w:color w:val="000000"/>
              </w:rPr>
              <w:t>43,00</w:t>
            </w:r>
          </w:p>
        </w:tc>
        <w:tc>
          <w:tcPr>
            <w:tcW w:w="1180" w:type="dxa"/>
            <w:tcBorders>
              <w:top w:val="nil"/>
              <w:left w:val="nil"/>
              <w:bottom w:val="single" w:sz="4" w:space="0" w:color="auto"/>
              <w:right w:val="single" w:sz="4" w:space="0" w:color="auto"/>
            </w:tcBorders>
            <w:shd w:val="clear" w:color="auto" w:fill="auto"/>
            <w:noWrap/>
            <w:vAlign w:val="bottom"/>
            <w:hideMark/>
          </w:tcPr>
          <w:p w14:paraId="1277F00C" w14:textId="77777777" w:rsidR="00182E18" w:rsidRDefault="00182E18" w:rsidP="001E3B99">
            <w:pPr>
              <w:spacing w:after="0" w:line="240" w:lineRule="auto"/>
              <w:jc w:val="right"/>
              <w:rPr>
                <w:rFonts w:cs="Calibri"/>
                <w:color w:val="000000"/>
              </w:rPr>
            </w:pPr>
            <w:r>
              <w:rPr>
                <w:rFonts w:cs="Calibri"/>
                <w:color w:val="000000"/>
              </w:rPr>
              <w:t>43,00</w:t>
            </w:r>
          </w:p>
        </w:tc>
      </w:tr>
      <w:tr w:rsidR="00182E18" w14:paraId="626CC5CE" w14:textId="77777777" w:rsidTr="000C789A">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2D1947A" w14:textId="77777777" w:rsidR="00182E18" w:rsidRDefault="00182E18" w:rsidP="001E3B99">
            <w:pPr>
              <w:spacing w:after="0" w:line="240" w:lineRule="auto"/>
              <w:rPr>
                <w:rFonts w:cs="Calibri"/>
                <w:color w:val="000000"/>
              </w:rPr>
            </w:pPr>
            <w:r>
              <w:rPr>
                <w:rFonts w:cs="Calibri"/>
                <w:color w:val="000000"/>
              </w:rPr>
              <w:t>0 à 50m3 (€/m3)</w:t>
            </w:r>
          </w:p>
        </w:tc>
        <w:tc>
          <w:tcPr>
            <w:tcW w:w="1200" w:type="dxa"/>
            <w:tcBorders>
              <w:top w:val="nil"/>
              <w:left w:val="nil"/>
              <w:bottom w:val="single" w:sz="4" w:space="0" w:color="auto"/>
              <w:right w:val="single" w:sz="4" w:space="0" w:color="auto"/>
            </w:tcBorders>
            <w:shd w:val="clear" w:color="auto" w:fill="auto"/>
            <w:noWrap/>
            <w:vAlign w:val="bottom"/>
            <w:hideMark/>
          </w:tcPr>
          <w:p w14:paraId="2D39CE42" w14:textId="77777777" w:rsidR="00182E18" w:rsidRDefault="00182E18" w:rsidP="001E3B99">
            <w:pPr>
              <w:spacing w:after="0" w:line="240" w:lineRule="auto"/>
              <w:jc w:val="right"/>
              <w:rPr>
                <w:rFonts w:cs="Calibri"/>
                <w:color w:val="000000"/>
              </w:rPr>
            </w:pPr>
            <w:r>
              <w:rPr>
                <w:rFonts w:cs="Calibri"/>
                <w:color w:val="000000"/>
              </w:rPr>
              <w:t>0,229</w:t>
            </w:r>
          </w:p>
        </w:tc>
        <w:tc>
          <w:tcPr>
            <w:tcW w:w="1200" w:type="dxa"/>
            <w:tcBorders>
              <w:top w:val="nil"/>
              <w:left w:val="nil"/>
              <w:bottom w:val="single" w:sz="4" w:space="0" w:color="auto"/>
              <w:right w:val="single" w:sz="4" w:space="0" w:color="auto"/>
            </w:tcBorders>
            <w:shd w:val="clear" w:color="auto" w:fill="auto"/>
            <w:noWrap/>
            <w:vAlign w:val="bottom"/>
            <w:hideMark/>
          </w:tcPr>
          <w:p w14:paraId="1DAA8DD3" w14:textId="77777777" w:rsidR="00182E18" w:rsidRDefault="00182E18" w:rsidP="001E3B99">
            <w:pPr>
              <w:spacing w:after="0" w:line="240" w:lineRule="auto"/>
              <w:jc w:val="right"/>
              <w:rPr>
                <w:rFonts w:cs="Calibri"/>
                <w:color w:val="000000"/>
              </w:rPr>
            </w:pPr>
            <w:r>
              <w:rPr>
                <w:rFonts w:cs="Calibri"/>
                <w:color w:val="000000"/>
              </w:rPr>
              <w:t>0,240</w:t>
            </w:r>
          </w:p>
        </w:tc>
        <w:tc>
          <w:tcPr>
            <w:tcW w:w="1200" w:type="dxa"/>
            <w:tcBorders>
              <w:top w:val="nil"/>
              <w:left w:val="nil"/>
              <w:bottom w:val="single" w:sz="4" w:space="0" w:color="auto"/>
              <w:right w:val="single" w:sz="4" w:space="0" w:color="auto"/>
            </w:tcBorders>
            <w:shd w:val="clear" w:color="auto" w:fill="auto"/>
            <w:noWrap/>
            <w:vAlign w:val="bottom"/>
            <w:hideMark/>
          </w:tcPr>
          <w:p w14:paraId="330F94F2" w14:textId="77777777" w:rsidR="00182E18" w:rsidRDefault="00182E18" w:rsidP="001E3B99">
            <w:pPr>
              <w:spacing w:after="0" w:line="240" w:lineRule="auto"/>
              <w:jc w:val="right"/>
              <w:rPr>
                <w:rFonts w:cs="Calibri"/>
                <w:color w:val="000000"/>
              </w:rPr>
            </w:pPr>
            <w:r>
              <w:rPr>
                <w:rFonts w:cs="Calibri"/>
                <w:color w:val="000000"/>
              </w:rPr>
              <w:t>0,240</w:t>
            </w:r>
          </w:p>
        </w:tc>
        <w:tc>
          <w:tcPr>
            <w:tcW w:w="1200" w:type="dxa"/>
            <w:tcBorders>
              <w:top w:val="nil"/>
              <w:left w:val="nil"/>
              <w:bottom w:val="single" w:sz="4" w:space="0" w:color="auto"/>
              <w:right w:val="single" w:sz="4" w:space="0" w:color="auto"/>
            </w:tcBorders>
            <w:shd w:val="clear" w:color="auto" w:fill="auto"/>
            <w:noWrap/>
            <w:vAlign w:val="bottom"/>
            <w:hideMark/>
          </w:tcPr>
          <w:p w14:paraId="77D1D1B7" w14:textId="77777777" w:rsidR="00182E18" w:rsidRDefault="00182E18" w:rsidP="001E3B99">
            <w:pPr>
              <w:spacing w:after="0" w:line="240" w:lineRule="auto"/>
              <w:jc w:val="right"/>
              <w:rPr>
                <w:rFonts w:cs="Calibri"/>
                <w:color w:val="000000"/>
              </w:rPr>
            </w:pPr>
            <w:r>
              <w:rPr>
                <w:rFonts w:cs="Calibri"/>
                <w:color w:val="000000"/>
              </w:rPr>
              <w:t>0,240</w:t>
            </w:r>
          </w:p>
        </w:tc>
        <w:tc>
          <w:tcPr>
            <w:tcW w:w="1180" w:type="dxa"/>
            <w:tcBorders>
              <w:top w:val="nil"/>
              <w:left w:val="nil"/>
              <w:bottom w:val="single" w:sz="4" w:space="0" w:color="auto"/>
              <w:right w:val="single" w:sz="4" w:space="0" w:color="auto"/>
            </w:tcBorders>
            <w:shd w:val="clear" w:color="auto" w:fill="auto"/>
            <w:noWrap/>
            <w:vAlign w:val="bottom"/>
            <w:hideMark/>
          </w:tcPr>
          <w:p w14:paraId="47675676" w14:textId="77777777" w:rsidR="00182E18" w:rsidRDefault="00182E18" w:rsidP="001E3B99">
            <w:pPr>
              <w:spacing w:after="0" w:line="240" w:lineRule="auto"/>
              <w:jc w:val="right"/>
              <w:rPr>
                <w:rFonts w:cs="Calibri"/>
                <w:color w:val="000000"/>
              </w:rPr>
            </w:pPr>
            <w:r>
              <w:rPr>
                <w:rFonts w:cs="Calibri"/>
                <w:color w:val="000000"/>
              </w:rPr>
              <w:t>0,240</w:t>
            </w:r>
          </w:p>
        </w:tc>
      </w:tr>
      <w:tr w:rsidR="00182E18" w14:paraId="4BB276B1" w14:textId="77777777" w:rsidTr="000C789A">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1ED60FB" w14:textId="77777777" w:rsidR="00182E18" w:rsidRDefault="00182E18" w:rsidP="001E3B99">
            <w:pPr>
              <w:spacing w:after="0" w:line="240" w:lineRule="auto"/>
              <w:rPr>
                <w:rFonts w:cs="Calibri"/>
                <w:color w:val="000000"/>
              </w:rPr>
            </w:pPr>
            <w:r>
              <w:rPr>
                <w:rFonts w:cs="Calibri"/>
                <w:color w:val="000000"/>
              </w:rPr>
              <w:t>+ 50 m3 (€/m3)</w:t>
            </w:r>
          </w:p>
        </w:tc>
        <w:tc>
          <w:tcPr>
            <w:tcW w:w="1200" w:type="dxa"/>
            <w:tcBorders>
              <w:top w:val="nil"/>
              <w:left w:val="nil"/>
              <w:bottom w:val="single" w:sz="4" w:space="0" w:color="auto"/>
              <w:right w:val="single" w:sz="4" w:space="0" w:color="auto"/>
            </w:tcBorders>
            <w:shd w:val="clear" w:color="auto" w:fill="auto"/>
            <w:noWrap/>
            <w:vAlign w:val="bottom"/>
            <w:hideMark/>
          </w:tcPr>
          <w:p w14:paraId="0AAE3B4D" w14:textId="77777777" w:rsidR="00182E18" w:rsidRDefault="00182E18" w:rsidP="001E3B99">
            <w:pPr>
              <w:spacing w:after="0" w:line="240" w:lineRule="auto"/>
              <w:jc w:val="right"/>
              <w:rPr>
                <w:rFonts w:cs="Calibri"/>
                <w:color w:val="000000"/>
              </w:rPr>
            </w:pPr>
            <w:r>
              <w:rPr>
                <w:rFonts w:cs="Calibri"/>
                <w:color w:val="000000"/>
              </w:rPr>
              <w:t>0,451</w:t>
            </w:r>
          </w:p>
        </w:tc>
        <w:tc>
          <w:tcPr>
            <w:tcW w:w="1200" w:type="dxa"/>
            <w:tcBorders>
              <w:top w:val="nil"/>
              <w:left w:val="nil"/>
              <w:bottom w:val="single" w:sz="4" w:space="0" w:color="auto"/>
              <w:right w:val="single" w:sz="4" w:space="0" w:color="auto"/>
            </w:tcBorders>
            <w:shd w:val="clear" w:color="auto" w:fill="auto"/>
            <w:noWrap/>
            <w:vAlign w:val="bottom"/>
            <w:hideMark/>
          </w:tcPr>
          <w:p w14:paraId="5925C2B4" w14:textId="77777777" w:rsidR="00182E18" w:rsidRDefault="00182E18" w:rsidP="001E3B99">
            <w:pPr>
              <w:spacing w:after="0" w:line="240" w:lineRule="auto"/>
              <w:jc w:val="right"/>
              <w:rPr>
                <w:rFonts w:cs="Calibri"/>
                <w:color w:val="000000"/>
              </w:rPr>
            </w:pPr>
            <w:r>
              <w:rPr>
                <w:rFonts w:cs="Calibri"/>
                <w:color w:val="000000"/>
              </w:rPr>
              <w:t>0,473</w:t>
            </w:r>
          </w:p>
        </w:tc>
        <w:tc>
          <w:tcPr>
            <w:tcW w:w="1200" w:type="dxa"/>
            <w:tcBorders>
              <w:top w:val="nil"/>
              <w:left w:val="nil"/>
              <w:bottom w:val="single" w:sz="4" w:space="0" w:color="auto"/>
              <w:right w:val="single" w:sz="4" w:space="0" w:color="auto"/>
            </w:tcBorders>
            <w:shd w:val="clear" w:color="auto" w:fill="auto"/>
            <w:noWrap/>
            <w:vAlign w:val="bottom"/>
            <w:hideMark/>
          </w:tcPr>
          <w:p w14:paraId="18AB5A09" w14:textId="77777777" w:rsidR="00182E18" w:rsidRDefault="00182E18" w:rsidP="001E3B99">
            <w:pPr>
              <w:spacing w:after="0" w:line="240" w:lineRule="auto"/>
              <w:jc w:val="right"/>
              <w:rPr>
                <w:rFonts w:cs="Calibri"/>
                <w:color w:val="000000"/>
              </w:rPr>
            </w:pPr>
            <w:r>
              <w:rPr>
                <w:rFonts w:cs="Calibri"/>
                <w:color w:val="000000"/>
              </w:rPr>
              <w:t>0,473</w:t>
            </w:r>
          </w:p>
        </w:tc>
        <w:tc>
          <w:tcPr>
            <w:tcW w:w="1200" w:type="dxa"/>
            <w:tcBorders>
              <w:top w:val="nil"/>
              <w:left w:val="nil"/>
              <w:bottom w:val="single" w:sz="4" w:space="0" w:color="auto"/>
              <w:right w:val="single" w:sz="4" w:space="0" w:color="auto"/>
            </w:tcBorders>
            <w:shd w:val="clear" w:color="auto" w:fill="auto"/>
            <w:noWrap/>
            <w:vAlign w:val="bottom"/>
            <w:hideMark/>
          </w:tcPr>
          <w:p w14:paraId="00A9CFFC" w14:textId="77777777" w:rsidR="00182E18" w:rsidRDefault="00182E18" w:rsidP="001E3B99">
            <w:pPr>
              <w:spacing w:after="0" w:line="240" w:lineRule="auto"/>
              <w:jc w:val="right"/>
              <w:rPr>
                <w:rFonts w:cs="Calibri"/>
                <w:color w:val="000000"/>
              </w:rPr>
            </w:pPr>
            <w:r>
              <w:rPr>
                <w:rFonts w:cs="Calibri"/>
                <w:color w:val="000000"/>
              </w:rPr>
              <w:t>0,473</w:t>
            </w:r>
          </w:p>
        </w:tc>
        <w:tc>
          <w:tcPr>
            <w:tcW w:w="1180" w:type="dxa"/>
            <w:tcBorders>
              <w:top w:val="nil"/>
              <w:left w:val="nil"/>
              <w:bottom w:val="single" w:sz="4" w:space="0" w:color="auto"/>
              <w:right w:val="single" w:sz="4" w:space="0" w:color="auto"/>
            </w:tcBorders>
            <w:shd w:val="clear" w:color="auto" w:fill="auto"/>
            <w:noWrap/>
            <w:vAlign w:val="bottom"/>
            <w:hideMark/>
          </w:tcPr>
          <w:p w14:paraId="0D9C9951" w14:textId="77777777" w:rsidR="00182E18" w:rsidRDefault="00182E18" w:rsidP="001E3B99">
            <w:pPr>
              <w:spacing w:after="0" w:line="240" w:lineRule="auto"/>
              <w:jc w:val="right"/>
              <w:rPr>
                <w:rFonts w:cs="Calibri"/>
                <w:color w:val="000000"/>
              </w:rPr>
            </w:pPr>
            <w:r>
              <w:rPr>
                <w:rFonts w:cs="Calibri"/>
                <w:color w:val="000000"/>
              </w:rPr>
              <w:t>0,473</w:t>
            </w:r>
          </w:p>
        </w:tc>
      </w:tr>
    </w:tbl>
    <w:p w14:paraId="18804779" w14:textId="77777777" w:rsidR="00182E18" w:rsidRDefault="00182E18" w:rsidP="001E3B99">
      <w:pPr>
        <w:tabs>
          <w:tab w:val="left" w:pos="284"/>
        </w:tabs>
        <w:spacing w:after="0" w:line="240" w:lineRule="auto"/>
      </w:pPr>
    </w:p>
    <w:p w14:paraId="727EFA97" w14:textId="08191BD1" w:rsidR="00182E18" w:rsidRPr="002125BC" w:rsidRDefault="00182E18" w:rsidP="001E3B99">
      <w:pPr>
        <w:tabs>
          <w:tab w:val="left" w:pos="284"/>
        </w:tabs>
        <w:spacing w:after="0" w:line="240" w:lineRule="auto"/>
        <w:rPr>
          <w:rFonts w:ascii="Tahoma" w:hAnsi="Tahoma" w:cs="Tahoma"/>
        </w:rPr>
      </w:pPr>
      <w:r w:rsidRPr="002125BC">
        <w:rPr>
          <w:rFonts w:ascii="Tahoma" w:hAnsi="Tahoma" w:cs="Tahoma"/>
        </w:rPr>
        <w:t>Monsieur le Maire rappelle les tarifs en vigueur et propose aux élus d’appliquer une augmentation de 5 % sur les tarifs consommation.</w:t>
      </w:r>
    </w:p>
    <w:tbl>
      <w:tblPr>
        <w:tblW w:w="6096" w:type="dxa"/>
        <w:tblInd w:w="70" w:type="dxa"/>
        <w:tblCellMar>
          <w:left w:w="70" w:type="dxa"/>
          <w:right w:w="70" w:type="dxa"/>
        </w:tblCellMar>
        <w:tblLook w:val="04A0" w:firstRow="1" w:lastRow="0" w:firstColumn="1" w:lastColumn="0" w:noHBand="0" w:noVBand="1"/>
      </w:tblPr>
      <w:tblGrid>
        <w:gridCol w:w="991"/>
        <w:gridCol w:w="1844"/>
        <w:gridCol w:w="3261"/>
      </w:tblGrid>
      <w:tr w:rsidR="00182E18" w:rsidRPr="002125BC" w14:paraId="681A1B93" w14:textId="77777777" w:rsidTr="000C789A">
        <w:trPr>
          <w:trHeight w:val="630"/>
        </w:trPr>
        <w:tc>
          <w:tcPr>
            <w:tcW w:w="6096" w:type="dxa"/>
            <w:gridSpan w:val="3"/>
            <w:tcBorders>
              <w:top w:val="nil"/>
              <w:left w:val="nil"/>
              <w:bottom w:val="nil"/>
              <w:right w:val="nil"/>
            </w:tcBorders>
            <w:shd w:val="clear" w:color="auto" w:fill="auto"/>
            <w:noWrap/>
            <w:vAlign w:val="center"/>
            <w:hideMark/>
          </w:tcPr>
          <w:p w14:paraId="0C605E9B" w14:textId="77777777" w:rsidR="00182E18" w:rsidRPr="002125BC" w:rsidRDefault="00182E18" w:rsidP="001E3B99">
            <w:pPr>
              <w:spacing w:after="0" w:line="240" w:lineRule="auto"/>
              <w:rPr>
                <w:rFonts w:ascii="Tahoma" w:hAnsi="Tahoma" w:cs="Tahoma"/>
                <w:color w:val="000000"/>
              </w:rPr>
            </w:pPr>
            <w:r w:rsidRPr="002125BC">
              <w:rPr>
                <w:rFonts w:ascii="Tahoma" w:hAnsi="Tahoma" w:cs="Tahoma"/>
                <w:color w:val="000000"/>
              </w:rPr>
              <w:t xml:space="preserve">            Simulation augmentation de 5% :</w:t>
            </w:r>
          </w:p>
        </w:tc>
      </w:tr>
      <w:tr w:rsidR="00182E18" w14:paraId="028BD32D" w14:textId="77777777" w:rsidTr="000C789A">
        <w:trPr>
          <w:trHeight w:val="80"/>
        </w:trPr>
        <w:tc>
          <w:tcPr>
            <w:tcW w:w="991" w:type="dxa"/>
            <w:tcBorders>
              <w:top w:val="nil"/>
              <w:left w:val="nil"/>
              <w:bottom w:val="nil"/>
              <w:right w:val="nil"/>
            </w:tcBorders>
            <w:shd w:val="clear" w:color="auto" w:fill="auto"/>
            <w:noWrap/>
            <w:vAlign w:val="bottom"/>
          </w:tcPr>
          <w:p w14:paraId="4CA0CA3E" w14:textId="77777777" w:rsidR="00182E18" w:rsidRDefault="00182E18" w:rsidP="001E3B99">
            <w:pPr>
              <w:spacing w:after="0" w:line="240" w:lineRule="auto"/>
              <w:rPr>
                <w:rFonts w:cs="Calibri"/>
                <w:color w:val="000000"/>
              </w:rPr>
            </w:pPr>
          </w:p>
        </w:tc>
        <w:tc>
          <w:tcPr>
            <w:tcW w:w="1844" w:type="dxa"/>
            <w:tcBorders>
              <w:top w:val="nil"/>
              <w:left w:val="nil"/>
              <w:bottom w:val="nil"/>
              <w:right w:val="nil"/>
            </w:tcBorders>
            <w:shd w:val="clear" w:color="auto" w:fill="auto"/>
            <w:noWrap/>
            <w:vAlign w:val="bottom"/>
          </w:tcPr>
          <w:p w14:paraId="4F7B7F52" w14:textId="77777777" w:rsidR="00182E18" w:rsidRDefault="00182E18" w:rsidP="001E3B99">
            <w:pPr>
              <w:spacing w:after="0" w:line="240" w:lineRule="auto"/>
              <w:jc w:val="center"/>
              <w:rPr>
                <w:rFonts w:cs="Calibri"/>
                <w:color w:val="000000"/>
              </w:rPr>
            </w:pPr>
          </w:p>
        </w:tc>
        <w:tc>
          <w:tcPr>
            <w:tcW w:w="3261" w:type="dxa"/>
            <w:tcBorders>
              <w:top w:val="nil"/>
              <w:left w:val="nil"/>
              <w:bottom w:val="nil"/>
              <w:right w:val="nil"/>
            </w:tcBorders>
            <w:shd w:val="clear" w:color="auto" w:fill="auto"/>
            <w:noWrap/>
            <w:vAlign w:val="bottom"/>
          </w:tcPr>
          <w:p w14:paraId="4FD03B9D" w14:textId="77777777" w:rsidR="00182E18" w:rsidRDefault="00182E18" w:rsidP="001E3B99">
            <w:pPr>
              <w:spacing w:after="0" w:line="240" w:lineRule="auto"/>
              <w:jc w:val="center"/>
              <w:rPr>
                <w:rFonts w:cs="Calibri"/>
                <w:color w:val="000000"/>
              </w:rPr>
            </w:pPr>
          </w:p>
        </w:tc>
      </w:tr>
      <w:tr w:rsidR="00182E18" w14:paraId="0833A12F" w14:textId="77777777" w:rsidTr="000C789A">
        <w:trPr>
          <w:trHeight w:val="300"/>
        </w:trPr>
        <w:tc>
          <w:tcPr>
            <w:tcW w:w="991" w:type="dxa"/>
            <w:tcBorders>
              <w:top w:val="nil"/>
              <w:left w:val="nil"/>
              <w:bottom w:val="nil"/>
              <w:right w:val="nil"/>
            </w:tcBorders>
            <w:shd w:val="clear" w:color="auto" w:fill="auto"/>
            <w:noWrap/>
            <w:vAlign w:val="bottom"/>
            <w:hideMark/>
          </w:tcPr>
          <w:p w14:paraId="4931105B" w14:textId="77777777" w:rsidR="00182E18" w:rsidRDefault="00182E18" w:rsidP="001E3B99">
            <w:pPr>
              <w:spacing w:after="0" w:line="240" w:lineRule="auto"/>
              <w:jc w:val="center"/>
              <w:rPr>
                <w:rFonts w:cs="Calibri"/>
                <w:color w:val="000000"/>
              </w:rPr>
            </w:pPr>
            <w:r>
              <w:rPr>
                <w:rFonts w:cs="Calibri"/>
                <w:color w:val="000000"/>
              </w:rPr>
              <w:t>0 à 50</w:t>
            </w:r>
          </w:p>
        </w:tc>
        <w:tc>
          <w:tcPr>
            <w:tcW w:w="1844" w:type="dxa"/>
            <w:tcBorders>
              <w:top w:val="nil"/>
              <w:left w:val="nil"/>
              <w:bottom w:val="nil"/>
              <w:right w:val="nil"/>
            </w:tcBorders>
            <w:shd w:val="clear" w:color="auto" w:fill="auto"/>
            <w:noWrap/>
            <w:vAlign w:val="bottom"/>
            <w:hideMark/>
          </w:tcPr>
          <w:p w14:paraId="7A4D56F0" w14:textId="77777777" w:rsidR="00182E18" w:rsidRDefault="00182E18" w:rsidP="001E3B99">
            <w:pPr>
              <w:spacing w:after="0" w:line="240" w:lineRule="auto"/>
              <w:rPr>
                <w:rFonts w:cs="Calibri"/>
                <w:color w:val="000000"/>
              </w:rPr>
            </w:pPr>
            <w:r>
              <w:rPr>
                <w:rFonts w:cs="Calibri"/>
                <w:color w:val="000000"/>
              </w:rPr>
              <w:t>0,252€/m3</w:t>
            </w:r>
          </w:p>
        </w:tc>
        <w:tc>
          <w:tcPr>
            <w:tcW w:w="3261" w:type="dxa"/>
            <w:tcBorders>
              <w:top w:val="nil"/>
              <w:left w:val="nil"/>
              <w:bottom w:val="nil"/>
              <w:right w:val="nil"/>
            </w:tcBorders>
            <w:shd w:val="clear" w:color="auto" w:fill="auto"/>
            <w:noWrap/>
            <w:vAlign w:val="bottom"/>
            <w:hideMark/>
          </w:tcPr>
          <w:p w14:paraId="040D2AE7" w14:textId="77777777" w:rsidR="00182E18" w:rsidRDefault="00182E18" w:rsidP="001E3B99">
            <w:pPr>
              <w:spacing w:after="0" w:line="240" w:lineRule="auto"/>
              <w:rPr>
                <w:rFonts w:cs="Calibri"/>
                <w:color w:val="000000"/>
              </w:rPr>
            </w:pPr>
            <w:r>
              <w:rPr>
                <w:rFonts w:cs="Calibri"/>
                <w:color w:val="000000"/>
              </w:rPr>
              <w:t>Soit +0,012€/m3</w:t>
            </w:r>
          </w:p>
        </w:tc>
      </w:tr>
      <w:tr w:rsidR="00182E18" w14:paraId="6D78130C" w14:textId="77777777" w:rsidTr="000C789A">
        <w:trPr>
          <w:trHeight w:val="300"/>
        </w:trPr>
        <w:tc>
          <w:tcPr>
            <w:tcW w:w="991" w:type="dxa"/>
            <w:tcBorders>
              <w:top w:val="nil"/>
              <w:left w:val="nil"/>
              <w:bottom w:val="nil"/>
              <w:right w:val="nil"/>
            </w:tcBorders>
            <w:shd w:val="clear" w:color="auto" w:fill="auto"/>
            <w:noWrap/>
            <w:vAlign w:val="bottom"/>
            <w:hideMark/>
          </w:tcPr>
          <w:p w14:paraId="3FBB4391" w14:textId="77777777" w:rsidR="00182E18" w:rsidRDefault="00182E18" w:rsidP="001E3B99">
            <w:pPr>
              <w:spacing w:after="0" w:line="240" w:lineRule="auto"/>
              <w:jc w:val="center"/>
              <w:rPr>
                <w:rFonts w:cs="Calibri"/>
                <w:color w:val="000000"/>
              </w:rPr>
            </w:pPr>
            <w:r>
              <w:rPr>
                <w:rFonts w:cs="Calibri"/>
                <w:color w:val="000000"/>
              </w:rPr>
              <w:t>+ 50</w:t>
            </w:r>
          </w:p>
        </w:tc>
        <w:tc>
          <w:tcPr>
            <w:tcW w:w="1844" w:type="dxa"/>
            <w:tcBorders>
              <w:top w:val="nil"/>
              <w:left w:val="nil"/>
              <w:bottom w:val="nil"/>
              <w:right w:val="nil"/>
            </w:tcBorders>
            <w:shd w:val="clear" w:color="auto" w:fill="auto"/>
            <w:noWrap/>
            <w:vAlign w:val="bottom"/>
            <w:hideMark/>
          </w:tcPr>
          <w:p w14:paraId="0E1BF40F" w14:textId="77777777" w:rsidR="00182E18" w:rsidRDefault="00182E18" w:rsidP="001E3B99">
            <w:pPr>
              <w:spacing w:after="0" w:line="240" w:lineRule="auto"/>
              <w:rPr>
                <w:rFonts w:cs="Calibri"/>
                <w:color w:val="000000"/>
              </w:rPr>
            </w:pPr>
            <w:r>
              <w:rPr>
                <w:rFonts w:cs="Calibri"/>
                <w:color w:val="000000"/>
              </w:rPr>
              <w:t>0,497€/m3</w:t>
            </w:r>
          </w:p>
        </w:tc>
        <w:tc>
          <w:tcPr>
            <w:tcW w:w="3261" w:type="dxa"/>
            <w:tcBorders>
              <w:top w:val="nil"/>
              <w:left w:val="nil"/>
              <w:bottom w:val="nil"/>
              <w:right w:val="nil"/>
            </w:tcBorders>
            <w:shd w:val="clear" w:color="auto" w:fill="auto"/>
            <w:noWrap/>
            <w:vAlign w:val="bottom"/>
            <w:hideMark/>
          </w:tcPr>
          <w:p w14:paraId="616EA9E1" w14:textId="77777777" w:rsidR="00182E18" w:rsidRDefault="00182E18" w:rsidP="001E3B99">
            <w:pPr>
              <w:spacing w:after="0" w:line="240" w:lineRule="auto"/>
              <w:rPr>
                <w:rFonts w:cs="Calibri"/>
                <w:color w:val="000000"/>
              </w:rPr>
            </w:pPr>
            <w:r>
              <w:rPr>
                <w:rFonts w:cs="Calibri"/>
                <w:color w:val="000000"/>
              </w:rPr>
              <w:t>Soit +0,024€/m3</w:t>
            </w:r>
          </w:p>
        </w:tc>
      </w:tr>
    </w:tbl>
    <w:p w14:paraId="327FAC4B" w14:textId="77777777" w:rsidR="00182E18" w:rsidRPr="002125BC" w:rsidRDefault="00182E18" w:rsidP="001E3B99">
      <w:pPr>
        <w:tabs>
          <w:tab w:val="left" w:pos="284"/>
        </w:tabs>
        <w:spacing w:after="0" w:line="240" w:lineRule="auto"/>
        <w:rPr>
          <w:rFonts w:ascii="Tahoma" w:hAnsi="Tahoma" w:cs="Tahoma"/>
        </w:rPr>
      </w:pPr>
    </w:p>
    <w:p w14:paraId="670199AD" w14:textId="604A7CE8" w:rsidR="00182E18" w:rsidRPr="002125BC" w:rsidRDefault="00182E18" w:rsidP="001E3B99">
      <w:pPr>
        <w:tabs>
          <w:tab w:val="left" w:pos="284"/>
        </w:tabs>
        <w:spacing w:after="0" w:line="240" w:lineRule="auto"/>
        <w:rPr>
          <w:rFonts w:ascii="Tahoma" w:hAnsi="Tahoma" w:cs="Tahoma"/>
        </w:rPr>
      </w:pPr>
      <w:r w:rsidRPr="002125BC">
        <w:rPr>
          <w:rFonts w:ascii="Tahoma" w:hAnsi="Tahoma" w:cs="Tahoma"/>
        </w:rPr>
        <w:t xml:space="preserve">Après en avoir délibéré et compte tenu des éléments connus à ce jour, le Maire propose aux élus de </w:t>
      </w:r>
      <w:r w:rsidR="00A72EB0">
        <w:rPr>
          <w:rFonts w:ascii="Tahoma" w:hAnsi="Tahoma" w:cs="Tahoma"/>
        </w:rPr>
        <w:t xml:space="preserve">ne pas appliquer d’augmentation et de </w:t>
      </w:r>
      <w:r w:rsidRPr="002125BC">
        <w:rPr>
          <w:rFonts w:ascii="Tahoma" w:hAnsi="Tahoma" w:cs="Tahoma"/>
        </w:rPr>
        <w:t>se prononcer pour le statu quo.</w:t>
      </w:r>
    </w:p>
    <w:p w14:paraId="7346AD86" w14:textId="77777777" w:rsidR="00182E18" w:rsidRPr="00200696" w:rsidRDefault="00182E18" w:rsidP="001E3B99">
      <w:pPr>
        <w:tabs>
          <w:tab w:val="left" w:pos="284"/>
        </w:tabs>
        <w:spacing w:after="0" w:line="240" w:lineRule="auto"/>
        <w:rPr>
          <w:rFonts w:cs="Calibri"/>
          <w:b/>
          <w:bCs/>
          <w:i/>
          <w:iCs/>
        </w:rPr>
      </w:pPr>
      <w:r w:rsidRPr="00200696">
        <w:rPr>
          <w:rFonts w:cs="Calibri"/>
          <w:b/>
          <w:bCs/>
          <w:i/>
          <w:iCs/>
        </w:rPr>
        <w:t>Résultat du vote pour le statu quo : 10</w:t>
      </w:r>
      <w:r w:rsidRPr="00200696">
        <w:rPr>
          <w:rFonts w:cs="Calibri"/>
          <w:b/>
          <w:bCs/>
          <w:i/>
          <w:iCs/>
        </w:rPr>
        <w:tab/>
      </w:r>
      <w:r w:rsidRPr="00200696">
        <w:rPr>
          <w:rFonts w:cs="Calibri"/>
          <w:b/>
          <w:bCs/>
          <w:i/>
          <w:iCs/>
        </w:rPr>
        <w:tab/>
        <w:t xml:space="preserve">CONTRE : 6 </w:t>
      </w:r>
      <w:r w:rsidRPr="00200696">
        <w:rPr>
          <w:rFonts w:cs="Calibri"/>
          <w:b/>
          <w:bCs/>
          <w:i/>
          <w:iCs/>
        </w:rPr>
        <w:tab/>
        <w:t>ABSTENTIONS : 3</w:t>
      </w:r>
    </w:p>
    <w:p w14:paraId="0DE494ED" w14:textId="77777777" w:rsidR="001E3B99" w:rsidRDefault="001E3B99" w:rsidP="001E3B99">
      <w:pPr>
        <w:pStyle w:val="Retraitcorpsdetexte"/>
        <w:spacing w:after="0"/>
        <w:ind w:left="0"/>
        <w:rPr>
          <w:rFonts w:asciiTheme="minorHAnsi" w:hAnsiTheme="minorHAnsi" w:cstheme="minorHAnsi"/>
        </w:rPr>
      </w:pPr>
    </w:p>
    <w:p w14:paraId="2373C631" w14:textId="464CDDC4" w:rsidR="00182E18" w:rsidRDefault="00182E18" w:rsidP="001E3B99">
      <w:pPr>
        <w:pStyle w:val="Retraitcorpsdetexte"/>
        <w:spacing w:after="0"/>
        <w:ind w:left="0"/>
        <w:rPr>
          <w:rFonts w:ascii="Calibri" w:eastAsia="Calibri" w:hAnsi="Calibri"/>
          <w:sz w:val="22"/>
          <w:szCs w:val="22"/>
          <w:lang w:eastAsia="en-US"/>
        </w:rPr>
      </w:pPr>
      <w:r w:rsidRPr="001E3B99">
        <w:rPr>
          <w:rFonts w:asciiTheme="minorHAnsi" w:hAnsiTheme="minorHAnsi" w:cstheme="minorHAnsi"/>
          <w:b/>
          <w:bCs/>
        </w:rPr>
        <w:t>4-</w:t>
      </w:r>
      <w:r>
        <w:rPr>
          <w:rFonts w:asciiTheme="minorHAnsi" w:hAnsiTheme="minorHAnsi" w:cstheme="minorHAnsi"/>
        </w:rPr>
        <w:t xml:space="preserve"> </w:t>
      </w:r>
      <w:r w:rsidRPr="00D73F1D">
        <w:rPr>
          <w:rFonts w:ascii="Calibri" w:eastAsia="Calibri" w:hAnsi="Calibri"/>
          <w:b/>
          <w:bCs/>
          <w:sz w:val="22"/>
          <w:szCs w:val="22"/>
          <w:lang w:eastAsia="en-US"/>
        </w:rPr>
        <w:t>DEMANDE DE PROGRAMMATION DE TRAVAUX COORDONN</w:t>
      </w:r>
      <w:r w:rsidRPr="00D73F1D">
        <w:rPr>
          <w:rFonts w:ascii="Calibri" w:eastAsia="Calibri" w:hAnsi="Calibri" w:cs="Calibri"/>
          <w:b/>
          <w:bCs/>
          <w:sz w:val="22"/>
          <w:szCs w:val="22"/>
          <w:lang w:eastAsia="en-US"/>
        </w:rPr>
        <w:t>É</w:t>
      </w:r>
      <w:r w:rsidRPr="00D73F1D">
        <w:rPr>
          <w:rFonts w:ascii="Calibri" w:eastAsia="Calibri" w:hAnsi="Calibri"/>
          <w:b/>
          <w:bCs/>
          <w:sz w:val="22"/>
          <w:szCs w:val="22"/>
          <w:lang w:eastAsia="en-US"/>
        </w:rPr>
        <w:t>S</w:t>
      </w:r>
      <w:r>
        <w:rPr>
          <w:rFonts w:ascii="Calibri" w:eastAsia="Calibri" w:hAnsi="Calibri"/>
          <w:sz w:val="22"/>
          <w:szCs w:val="22"/>
          <w:lang w:eastAsia="en-US"/>
        </w:rPr>
        <w:t xml:space="preserve"> – </w:t>
      </w:r>
      <w:r w:rsidRPr="00DD41AF">
        <w:rPr>
          <w:rFonts w:ascii="Calibri" w:eastAsia="Calibri" w:hAnsi="Calibri"/>
          <w:b/>
          <w:bCs/>
          <w:sz w:val="22"/>
          <w:szCs w:val="22"/>
          <w:lang w:eastAsia="en-US"/>
        </w:rPr>
        <w:t>DMA TERRASSE</w:t>
      </w:r>
      <w:r>
        <w:rPr>
          <w:rFonts w:ascii="Calibri" w:eastAsia="Calibri" w:hAnsi="Calibri"/>
          <w:b/>
          <w:bCs/>
          <w:sz w:val="22"/>
          <w:szCs w:val="22"/>
          <w:lang w:eastAsia="en-US"/>
        </w:rPr>
        <w:t xml:space="preserve"> – DMA TEXIER – DAM LE VIGNAUD</w:t>
      </w:r>
    </w:p>
    <w:p w14:paraId="2B870D95" w14:textId="6068D4F6" w:rsidR="00182E18" w:rsidRPr="002125BC" w:rsidRDefault="00182E18" w:rsidP="001E3B99">
      <w:pPr>
        <w:pStyle w:val="Retraitcorpsdetexte"/>
        <w:spacing w:after="0"/>
        <w:ind w:left="0"/>
        <w:jc w:val="both"/>
        <w:rPr>
          <w:rFonts w:ascii="Tahoma" w:hAnsi="Tahoma" w:cs="Tahoma"/>
          <w:color w:val="333333"/>
          <w:sz w:val="22"/>
          <w:szCs w:val="22"/>
        </w:rPr>
      </w:pPr>
      <w:r w:rsidRPr="002125BC">
        <w:rPr>
          <w:rFonts w:ascii="Tahoma" w:hAnsi="Tahoma" w:cs="Tahoma"/>
          <w:sz w:val="22"/>
          <w:szCs w:val="22"/>
        </w:rPr>
        <w:t xml:space="preserve">Monsieur le Maire </w:t>
      </w:r>
      <w:r w:rsidRPr="002125BC">
        <w:rPr>
          <w:rFonts w:ascii="Tahoma" w:hAnsi="Tahoma" w:cs="Tahoma"/>
          <w:color w:val="333333"/>
          <w:sz w:val="22"/>
          <w:szCs w:val="22"/>
        </w:rPr>
        <w:t>expose qu’il conviendrait d’effectuer l’enfouissement des réseaux de télécommunication (génie civil), à « </w:t>
      </w:r>
      <w:r w:rsidRPr="002125BC">
        <w:rPr>
          <w:rFonts w:ascii="Tahoma" w:hAnsi="Tahoma" w:cs="Tahoma"/>
          <w:b/>
          <w:bCs/>
          <w:color w:val="333333"/>
          <w:sz w:val="22"/>
          <w:szCs w:val="22"/>
        </w:rPr>
        <w:t>la terrasse</w:t>
      </w:r>
      <w:r w:rsidRPr="002125BC">
        <w:rPr>
          <w:rFonts w:ascii="Tahoma" w:hAnsi="Tahoma" w:cs="Tahoma"/>
          <w:color w:val="333333"/>
          <w:sz w:val="22"/>
          <w:szCs w:val="22"/>
        </w:rPr>
        <w:t> » « </w:t>
      </w:r>
      <w:r w:rsidRPr="002125BC">
        <w:rPr>
          <w:rFonts w:ascii="Tahoma" w:hAnsi="Tahoma" w:cs="Tahoma"/>
          <w:b/>
          <w:bCs/>
          <w:color w:val="333333"/>
          <w:sz w:val="22"/>
          <w:szCs w:val="22"/>
        </w:rPr>
        <w:t>le Texier</w:t>
      </w:r>
      <w:r w:rsidRPr="002125BC">
        <w:rPr>
          <w:rFonts w:ascii="Tahoma" w:hAnsi="Tahoma" w:cs="Tahoma"/>
          <w:color w:val="333333"/>
          <w:sz w:val="22"/>
          <w:szCs w:val="22"/>
        </w:rPr>
        <w:t> » « </w:t>
      </w:r>
      <w:r w:rsidRPr="002125BC">
        <w:rPr>
          <w:rFonts w:ascii="Tahoma" w:hAnsi="Tahoma" w:cs="Tahoma"/>
          <w:b/>
          <w:bCs/>
          <w:color w:val="333333"/>
          <w:sz w:val="22"/>
          <w:szCs w:val="22"/>
        </w:rPr>
        <w:t>le Vignaud</w:t>
      </w:r>
      <w:r w:rsidRPr="002125BC">
        <w:rPr>
          <w:rFonts w:ascii="Tahoma" w:hAnsi="Tahoma" w:cs="Tahoma"/>
          <w:color w:val="333333"/>
          <w:sz w:val="22"/>
          <w:szCs w:val="22"/>
        </w:rPr>
        <w:t> »</w:t>
      </w:r>
    </w:p>
    <w:p w14:paraId="7720E76A" w14:textId="77777777" w:rsidR="00182E18" w:rsidRPr="002125BC" w:rsidRDefault="00182E18" w:rsidP="001E3B99">
      <w:pPr>
        <w:autoSpaceDE w:val="0"/>
        <w:autoSpaceDN w:val="0"/>
        <w:adjustRightInd w:val="0"/>
        <w:spacing w:after="0" w:line="240" w:lineRule="auto"/>
        <w:jc w:val="both"/>
        <w:rPr>
          <w:rFonts w:ascii="Tahoma" w:hAnsi="Tahoma" w:cs="Tahoma"/>
        </w:rPr>
      </w:pPr>
      <w:r w:rsidRPr="002125BC">
        <w:rPr>
          <w:rFonts w:ascii="Tahoma" w:hAnsi="Tahoma" w:cs="Tahoma"/>
        </w:rPr>
        <w:t>La commune de La Roche-Chalais</w:t>
      </w:r>
      <w:r w:rsidRPr="002125BC">
        <w:rPr>
          <w:rFonts w:ascii="Tahoma" w:hAnsi="Tahoma" w:cs="Tahoma"/>
          <w:b/>
          <w:bCs/>
        </w:rPr>
        <w:t xml:space="preserve">, </w:t>
      </w:r>
      <w:r w:rsidRPr="002125BC">
        <w:rPr>
          <w:rFonts w:ascii="Tahoma" w:hAnsi="Tahoma" w:cs="Tahoma"/>
        </w:rPr>
        <w:t xml:space="preserve">adhérente au </w:t>
      </w:r>
      <w:r w:rsidRPr="002125BC">
        <w:rPr>
          <w:rFonts w:ascii="Tahoma" w:hAnsi="Tahoma" w:cs="Tahoma"/>
          <w:b/>
          <w:bCs/>
        </w:rPr>
        <w:t>Syndicat Départemental d’Energies de la Dordogn</w:t>
      </w:r>
      <w:r w:rsidRPr="002125BC">
        <w:rPr>
          <w:rFonts w:ascii="Tahoma" w:hAnsi="Tahoma" w:cs="Tahoma"/>
          <w:b/>
        </w:rPr>
        <w:t>e</w:t>
      </w:r>
      <w:r w:rsidRPr="002125BC">
        <w:rPr>
          <w:rFonts w:ascii="Tahoma" w:hAnsi="Tahoma" w:cs="Tahoma"/>
        </w:rPr>
        <w:t>, a transféré sa compétence éclairage public.</w:t>
      </w:r>
    </w:p>
    <w:p w14:paraId="69DD78EF" w14:textId="77777777" w:rsidR="00182E18" w:rsidRPr="002125BC" w:rsidRDefault="00182E18" w:rsidP="001E3B99">
      <w:pPr>
        <w:spacing w:after="0" w:line="240" w:lineRule="auto"/>
        <w:jc w:val="both"/>
        <w:rPr>
          <w:rFonts w:ascii="Tahoma" w:hAnsi="Tahoma" w:cs="Tahoma"/>
          <w:color w:val="333333"/>
        </w:rPr>
      </w:pPr>
      <w:r w:rsidRPr="002125BC">
        <w:rPr>
          <w:rFonts w:ascii="Tahoma" w:hAnsi="Tahoma" w:cs="Tahoma"/>
          <w:color w:val="333333"/>
        </w:rPr>
        <w:lastRenderedPageBreak/>
        <w:t xml:space="preserve">Dans le cas, où la commune de </w:t>
      </w:r>
      <w:r w:rsidRPr="002125BC">
        <w:rPr>
          <w:rFonts w:ascii="Tahoma" w:hAnsi="Tahoma" w:cs="Tahoma"/>
        </w:rPr>
        <w:t xml:space="preserve">La Roche-Chalais </w:t>
      </w:r>
      <w:r w:rsidRPr="002125BC">
        <w:rPr>
          <w:rFonts w:ascii="Tahoma" w:hAnsi="Tahoma" w:cs="Tahoma"/>
          <w:color w:val="333333"/>
        </w:rPr>
        <w:t>ne donnerait pas une suite favorable au projet (ayant fait l’objet d’une délibération de demande d’étude) dans un délai de six mois (sauf demande motivée dans le cas de travaux coordonnés avec les programmes d’effacement ou de renforcement du réseau électrique sous maîtrise d’ouvrage de SDE 24), une refacturation de l’étude aux frais réels sera appliquée.</w:t>
      </w:r>
    </w:p>
    <w:p w14:paraId="61E3B361" w14:textId="77777777" w:rsidR="00182E18" w:rsidRPr="002125BC" w:rsidRDefault="00182E18" w:rsidP="001E3B99">
      <w:pPr>
        <w:spacing w:after="0" w:line="240" w:lineRule="auto"/>
        <w:jc w:val="both"/>
        <w:rPr>
          <w:rFonts w:ascii="Tahoma" w:hAnsi="Tahoma" w:cs="Tahoma"/>
          <w:color w:val="333333"/>
        </w:rPr>
      </w:pPr>
      <w:r w:rsidRPr="002125BC">
        <w:rPr>
          <w:rFonts w:ascii="Tahoma" w:hAnsi="Tahoma" w:cs="Tahoma"/>
          <w:color w:val="333333"/>
        </w:rPr>
        <w:t>Concernant le réseau de télécommunication, la partie câblage et dépose du réseau aérien sera réalisée par l’opérateur.</w:t>
      </w:r>
    </w:p>
    <w:p w14:paraId="2B8E1F2E" w14:textId="4B43A9A2" w:rsidR="00182E18" w:rsidRPr="002125BC" w:rsidRDefault="00182E18" w:rsidP="001E3B99">
      <w:pPr>
        <w:spacing w:after="0" w:line="240" w:lineRule="auto"/>
        <w:jc w:val="both"/>
        <w:rPr>
          <w:rFonts w:ascii="Tahoma" w:hAnsi="Tahoma" w:cs="Tahoma"/>
          <w:color w:val="333333"/>
        </w:rPr>
      </w:pPr>
      <w:r w:rsidRPr="002125BC">
        <w:rPr>
          <w:rFonts w:ascii="Tahoma" w:hAnsi="Tahoma" w:cs="Tahoma"/>
          <w:color w:val="333333"/>
        </w:rPr>
        <w:t>Après en avoir délibéré, le conseil municipal</w:t>
      </w:r>
      <w:r w:rsidR="003E53E2" w:rsidRPr="002125BC">
        <w:rPr>
          <w:rFonts w:ascii="Tahoma" w:hAnsi="Tahoma" w:cs="Tahoma"/>
          <w:color w:val="333333"/>
        </w:rPr>
        <w:t xml:space="preserve">, </w:t>
      </w:r>
      <w:r w:rsidR="003E53E2" w:rsidRPr="002125BC">
        <w:rPr>
          <w:rFonts w:ascii="Tahoma" w:hAnsi="Tahoma" w:cs="Tahoma"/>
          <w:b/>
          <w:bCs/>
          <w:i/>
          <w:iCs/>
          <w:color w:val="333333"/>
        </w:rPr>
        <w:t>à l’unanimité</w:t>
      </w:r>
      <w:r w:rsidR="003E53E2" w:rsidRPr="002125BC">
        <w:rPr>
          <w:rFonts w:ascii="Tahoma" w:hAnsi="Tahoma" w:cs="Tahoma"/>
          <w:color w:val="333333"/>
        </w:rPr>
        <w:t> :</w:t>
      </w:r>
    </w:p>
    <w:p w14:paraId="064EF963" w14:textId="182D6406" w:rsidR="00182E18" w:rsidRPr="002125BC" w:rsidRDefault="00182E18" w:rsidP="001E3B99">
      <w:pPr>
        <w:spacing w:after="0" w:line="240" w:lineRule="auto"/>
        <w:jc w:val="both"/>
        <w:rPr>
          <w:rFonts w:ascii="Tahoma" w:hAnsi="Tahoma" w:cs="Tahoma"/>
          <w:color w:val="333333"/>
        </w:rPr>
      </w:pPr>
      <w:r w:rsidRPr="002125BC">
        <w:rPr>
          <w:rFonts w:ascii="Tahoma" w:hAnsi="Tahoma" w:cs="Tahoma"/>
          <w:color w:val="333333"/>
        </w:rPr>
        <w:t>1/ ACCEPTE le principe de ces opérations,</w:t>
      </w:r>
    </w:p>
    <w:p w14:paraId="1EC1FDFE" w14:textId="77777777" w:rsidR="00182E18" w:rsidRPr="002125BC" w:rsidRDefault="00182E18" w:rsidP="001E3B99">
      <w:pPr>
        <w:spacing w:after="0" w:line="240" w:lineRule="auto"/>
        <w:jc w:val="both"/>
        <w:rPr>
          <w:rFonts w:ascii="Tahoma" w:hAnsi="Tahoma" w:cs="Tahoma"/>
          <w:color w:val="333333"/>
        </w:rPr>
      </w:pPr>
      <w:r w:rsidRPr="002125BC">
        <w:rPr>
          <w:rFonts w:ascii="Tahoma" w:hAnsi="Tahoma" w:cs="Tahoma"/>
          <w:color w:val="333333"/>
        </w:rPr>
        <w:t>2/ DECIDE de confier le projet au Syndicat Départemental d’Energies de la Dordogne,</w:t>
      </w:r>
    </w:p>
    <w:p w14:paraId="1339C780" w14:textId="77777777" w:rsidR="00182E18" w:rsidRPr="002125BC" w:rsidRDefault="00182E18" w:rsidP="001E3B99">
      <w:pPr>
        <w:spacing w:after="0" w:line="240" w:lineRule="auto"/>
        <w:jc w:val="both"/>
        <w:rPr>
          <w:rFonts w:ascii="Tahoma" w:hAnsi="Tahoma" w:cs="Tahoma"/>
          <w:color w:val="333333"/>
        </w:rPr>
      </w:pPr>
      <w:r w:rsidRPr="002125BC">
        <w:rPr>
          <w:rFonts w:ascii="Tahoma" w:hAnsi="Tahoma" w:cs="Tahoma"/>
          <w:color w:val="333333"/>
        </w:rPr>
        <w:t xml:space="preserve">3/ MANDATE </w:t>
      </w:r>
      <w:r w:rsidRPr="002125BC">
        <w:rPr>
          <w:rFonts w:ascii="Tahoma" w:hAnsi="Tahoma" w:cs="Tahoma"/>
        </w:rPr>
        <w:t>Monsieur le Maire</w:t>
      </w:r>
      <w:r w:rsidRPr="002125BC">
        <w:rPr>
          <w:rFonts w:ascii="Tahoma" w:hAnsi="Tahoma" w:cs="Tahoma"/>
          <w:color w:val="333333"/>
        </w:rPr>
        <w:t xml:space="preserve"> pour effectuer les démarches nécessaires auprès dudit Syndicat.</w:t>
      </w:r>
    </w:p>
    <w:p w14:paraId="2EAE5C47" w14:textId="77777777" w:rsidR="003E53E2" w:rsidRPr="00A72EB0" w:rsidRDefault="003E53E2" w:rsidP="001E3B99">
      <w:pPr>
        <w:spacing w:after="0" w:line="240" w:lineRule="auto"/>
        <w:jc w:val="both"/>
        <w:rPr>
          <w:rFonts w:cs="Calibri"/>
          <w:color w:val="333333"/>
          <w:sz w:val="20"/>
          <w:szCs w:val="20"/>
        </w:rPr>
      </w:pPr>
    </w:p>
    <w:p w14:paraId="39A17727" w14:textId="77777777" w:rsidR="00182E18" w:rsidRPr="002125BC" w:rsidRDefault="00182E18" w:rsidP="001E3B99">
      <w:pPr>
        <w:tabs>
          <w:tab w:val="left" w:pos="284"/>
        </w:tabs>
        <w:spacing w:after="0" w:line="240" w:lineRule="auto"/>
        <w:jc w:val="both"/>
        <w:rPr>
          <w:rFonts w:ascii="Tahoma" w:hAnsi="Tahoma" w:cs="Tahoma"/>
          <w:b/>
        </w:rPr>
      </w:pPr>
      <w:r w:rsidRPr="002125BC">
        <w:rPr>
          <w:rFonts w:ascii="Tahoma" w:hAnsi="Tahoma" w:cs="Tahoma"/>
          <w:b/>
          <w:bCs/>
        </w:rPr>
        <w:t>5 -</w:t>
      </w:r>
      <w:r w:rsidRPr="002125BC">
        <w:rPr>
          <w:rFonts w:ascii="Tahoma" w:hAnsi="Tahoma" w:cs="Tahoma"/>
        </w:rPr>
        <w:t xml:space="preserve"> </w:t>
      </w:r>
      <w:r w:rsidRPr="002125BC">
        <w:rPr>
          <w:rFonts w:ascii="Tahoma" w:hAnsi="Tahoma" w:cs="Tahoma"/>
          <w:b/>
        </w:rPr>
        <w:t>RENOUVELLEMENT DE L’ADHÉSION AU COMITÉ DÉPARTEMENTAL D’ACTION SOCIALE (C.D.A.S.)</w:t>
      </w:r>
    </w:p>
    <w:p w14:paraId="71CBDB17" w14:textId="77777777" w:rsidR="00182E18" w:rsidRPr="002125BC" w:rsidRDefault="00182E18" w:rsidP="001E3B99">
      <w:pPr>
        <w:tabs>
          <w:tab w:val="left" w:pos="284"/>
        </w:tabs>
        <w:spacing w:after="0" w:line="240" w:lineRule="auto"/>
        <w:jc w:val="both"/>
        <w:rPr>
          <w:rFonts w:ascii="Tahoma" w:hAnsi="Tahoma" w:cs="Tahoma"/>
        </w:rPr>
      </w:pPr>
      <w:r w:rsidRPr="002125BC">
        <w:rPr>
          <w:rFonts w:ascii="Tahoma" w:hAnsi="Tahoma" w:cs="Tahoma"/>
        </w:rPr>
        <w:t>Le Maire informe le Conseil Municipal que la collectivité est adhérente au Comité Départemental d’Action Social depuis le 1</w:t>
      </w:r>
      <w:r w:rsidRPr="002125BC">
        <w:rPr>
          <w:rFonts w:ascii="Tahoma" w:hAnsi="Tahoma" w:cs="Tahoma"/>
          <w:vertAlign w:val="superscript"/>
        </w:rPr>
        <w:t>er</w:t>
      </w:r>
      <w:r w:rsidRPr="002125BC">
        <w:rPr>
          <w:rFonts w:ascii="Tahoma" w:hAnsi="Tahoma" w:cs="Tahoma"/>
        </w:rPr>
        <w:t xml:space="preserve"> janvier 2008, conformément à la loi 2007-209, dans laquelle il est fait mention de l’obligation à toutes les collectivités d’offrir au personnel des prestations d’action sociale.</w:t>
      </w:r>
    </w:p>
    <w:p w14:paraId="34A0F3A0" w14:textId="77777777" w:rsidR="00182E18" w:rsidRPr="002125BC" w:rsidRDefault="00182E18" w:rsidP="001E3B99">
      <w:pPr>
        <w:tabs>
          <w:tab w:val="left" w:pos="284"/>
        </w:tabs>
        <w:spacing w:after="0" w:line="240" w:lineRule="auto"/>
        <w:jc w:val="both"/>
        <w:rPr>
          <w:rFonts w:ascii="Tahoma" w:hAnsi="Tahoma" w:cs="Tahoma"/>
        </w:rPr>
      </w:pPr>
      <w:r w:rsidRPr="002125BC">
        <w:rPr>
          <w:rFonts w:ascii="Tahoma" w:hAnsi="Tahoma" w:cs="Tahoma"/>
        </w:rPr>
        <w:t>Monsieur le Maire informe le Conseil Municipal que la cotisation est calculée en appliquant un pourcentage de 1,30 sur le montant de la masse salariale de janvier de l’année N, et 150 euros par adhérent retraité.</w:t>
      </w:r>
    </w:p>
    <w:p w14:paraId="5F5FE1C8" w14:textId="77777777" w:rsidR="00182E18" w:rsidRPr="002125BC" w:rsidRDefault="00182E18" w:rsidP="001E3B99">
      <w:pPr>
        <w:tabs>
          <w:tab w:val="left" w:pos="284"/>
        </w:tabs>
        <w:spacing w:after="0" w:line="240" w:lineRule="auto"/>
        <w:jc w:val="both"/>
        <w:rPr>
          <w:rFonts w:ascii="Tahoma" w:hAnsi="Tahoma" w:cs="Tahoma"/>
        </w:rPr>
      </w:pPr>
      <w:r w:rsidRPr="002125BC">
        <w:rPr>
          <w:rFonts w:ascii="Tahoma" w:hAnsi="Tahoma" w:cs="Tahoma"/>
        </w:rPr>
        <w:t xml:space="preserve">Après en avoir délibéré, le Conseil Municipal, </w:t>
      </w:r>
      <w:r w:rsidRPr="002125BC">
        <w:rPr>
          <w:rFonts w:ascii="Tahoma" w:hAnsi="Tahoma" w:cs="Tahoma"/>
          <w:b/>
          <w:bCs/>
          <w:i/>
          <w:iCs/>
        </w:rPr>
        <w:t>à l’unanimité</w:t>
      </w:r>
      <w:r w:rsidRPr="002125BC">
        <w:rPr>
          <w:rFonts w:ascii="Tahoma" w:hAnsi="Tahoma" w:cs="Tahoma"/>
        </w:rPr>
        <w:t> :</w:t>
      </w:r>
    </w:p>
    <w:p w14:paraId="7C65B21C" w14:textId="77777777" w:rsidR="00182E18" w:rsidRPr="002125BC" w:rsidRDefault="00182E18" w:rsidP="001E3B99">
      <w:pPr>
        <w:numPr>
          <w:ilvl w:val="0"/>
          <w:numId w:val="27"/>
        </w:numPr>
        <w:tabs>
          <w:tab w:val="left" w:pos="284"/>
        </w:tabs>
        <w:spacing w:after="0" w:line="240" w:lineRule="auto"/>
        <w:ind w:left="0" w:firstLine="0"/>
        <w:jc w:val="both"/>
        <w:rPr>
          <w:rFonts w:ascii="Tahoma" w:hAnsi="Tahoma" w:cs="Tahoma"/>
        </w:rPr>
      </w:pPr>
      <w:r w:rsidRPr="002125BC">
        <w:rPr>
          <w:rFonts w:ascii="Tahoma" w:hAnsi="Tahoma" w:cs="Tahoma"/>
          <w:b/>
        </w:rPr>
        <w:t>Décide</w:t>
      </w:r>
      <w:r w:rsidRPr="002125BC">
        <w:rPr>
          <w:rFonts w:ascii="Tahoma" w:hAnsi="Tahoma" w:cs="Tahoma"/>
        </w:rPr>
        <w:t xml:space="preserve"> de renouveler l’adhésion au C.D.A.S. pour l’année 2024,</w:t>
      </w:r>
    </w:p>
    <w:p w14:paraId="646ED10F" w14:textId="77777777" w:rsidR="00182E18" w:rsidRPr="002125BC" w:rsidRDefault="00182E18" w:rsidP="001E3B99">
      <w:pPr>
        <w:numPr>
          <w:ilvl w:val="0"/>
          <w:numId w:val="27"/>
        </w:numPr>
        <w:tabs>
          <w:tab w:val="left" w:pos="284"/>
        </w:tabs>
        <w:spacing w:after="0" w:line="240" w:lineRule="auto"/>
        <w:ind w:left="0" w:firstLine="0"/>
        <w:jc w:val="both"/>
        <w:rPr>
          <w:rFonts w:ascii="Tahoma" w:hAnsi="Tahoma" w:cs="Tahoma"/>
        </w:rPr>
      </w:pPr>
      <w:r w:rsidRPr="002125BC">
        <w:rPr>
          <w:rFonts w:ascii="Tahoma" w:hAnsi="Tahoma" w:cs="Tahoma"/>
          <w:b/>
        </w:rPr>
        <w:t>S’engage</w:t>
      </w:r>
      <w:r w:rsidRPr="002125BC">
        <w:rPr>
          <w:rFonts w:ascii="Tahoma" w:hAnsi="Tahoma" w:cs="Tahoma"/>
        </w:rPr>
        <w:t xml:space="preserve"> à inscrire au budget le montant total de la cotisation,</w:t>
      </w:r>
    </w:p>
    <w:p w14:paraId="0A571414" w14:textId="77777777" w:rsidR="00182E18" w:rsidRPr="002125BC" w:rsidRDefault="00182E18" w:rsidP="001E3B99">
      <w:pPr>
        <w:numPr>
          <w:ilvl w:val="0"/>
          <w:numId w:val="27"/>
        </w:numPr>
        <w:tabs>
          <w:tab w:val="left" w:pos="284"/>
        </w:tabs>
        <w:spacing w:after="0" w:line="240" w:lineRule="auto"/>
        <w:ind w:left="0" w:firstLine="0"/>
        <w:jc w:val="both"/>
        <w:rPr>
          <w:rFonts w:ascii="Tahoma" w:hAnsi="Tahoma" w:cs="Tahoma"/>
        </w:rPr>
      </w:pPr>
      <w:r w:rsidRPr="002125BC">
        <w:rPr>
          <w:rFonts w:ascii="Tahoma" w:hAnsi="Tahoma" w:cs="Tahoma"/>
          <w:b/>
        </w:rPr>
        <w:t>Autorise</w:t>
      </w:r>
      <w:r w:rsidRPr="002125BC">
        <w:rPr>
          <w:rFonts w:ascii="Tahoma" w:hAnsi="Tahoma" w:cs="Tahoma"/>
        </w:rPr>
        <w:t xml:space="preserve"> Monsieur le Maire à effectuer les démarches nécessaires pour cette adhésion.</w:t>
      </w:r>
    </w:p>
    <w:p w14:paraId="281F1398" w14:textId="2FACC37C" w:rsidR="00D24D3D" w:rsidRPr="00A72EB0" w:rsidRDefault="00D24D3D" w:rsidP="001E3B99">
      <w:pPr>
        <w:spacing w:after="0" w:line="240" w:lineRule="auto"/>
        <w:jc w:val="both"/>
        <w:rPr>
          <w:rFonts w:asciiTheme="minorHAnsi" w:hAnsiTheme="minorHAnsi" w:cstheme="minorHAnsi"/>
          <w:sz w:val="20"/>
          <w:szCs w:val="20"/>
        </w:rPr>
      </w:pPr>
    </w:p>
    <w:p w14:paraId="4EAF5FA4" w14:textId="61ADCBE1" w:rsidR="00182E18" w:rsidRPr="002125BC" w:rsidRDefault="00182E18" w:rsidP="001E3B99">
      <w:pPr>
        <w:spacing w:after="0" w:line="240" w:lineRule="auto"/>
        <w:jc w:val="both"/>
        <w:rPr>
          <w:rFonts w:ascii="Tahoma" w:hAnsi="Tahoma" w:cs="Tahoma"/>
          <w:b/>
          <w:bCs/>
        </w:rPr>
      </w:pPr>
      <w:r w:rsidRPr="003E53E2">
        <w:rPr>
          <w:rFonts w:ascii="Arial" w:hAnsi="Arial" w:cs="Arial"/>
          <w:b/>
          <w:bCs/>
        </w:rPr>
        <w:t xml:space="preserve">6 </w:t>
      </w:r>
      <w:r w:rsidR="00A72EB0">
        <w:rPr>
          <w:rFonts w:ascii="Arial" w:hAnsi="Arial" w:cs="Arial"/>
          <w:b/>
          <w:bCs/>
        </w:rPr>
        <w:t>–</w:t>
      </w:r>
      <w:r w:rsidRPr="003E53E2">
        <w:rPr>
          <w:rFonts w:ascii="Arial" w:hAnsi="Arial" w:cs="Arial"/>
          <w:b/>
          <w:bCs/>
        </w:rPr>
        <w:t xml:space="preserve"> </w:t>
      </w:r>
      <w:r w:rsidR="00A72EB0">
        <w:rPr>
          <w:rFonts w:ascii="Tahoma" w:hAnsi="Tahoma" w:cs="Tahoma"/>
          <w:b/>
          <w:bCs/>
        </w:rPr>
        <w:t>VENTE GROUPE ELECTROGENE</w:t>
      </w:r>
    </w:p>
    <w:p w14:paraId="38F4F1FE"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Il existe sur le site de l’ancien EHPAD, propriété de la commune, un groupe électrogène hors d’usage. Il est proposé à la vente avec la publicité nécessaire avec décision envers le plus offrant lors du conseil municipal de novembre.</w:t>
      </w:r>
    </w:p>
    <w:p w14:paraId="1DBE9AAD" w14:textId="77777777" w:rsidR="003E53E2" w:rsidRPr="00A72EB0" w:rsidRDefault="003E53E2" w:rsidP="001E3B99">
      <w:pPr>
        <w:spacing w:after="0" w:line="240" w:lineRule="auto"/>
        <w:jc w:val="both"/>
        <w:rPr>
          <w:sz w:val="20"/>
          <w:szCs w:val="20"/>
        </w:rPr>
      </w:pPr>
    </w:p>
    <w:p w14:paraId="5FE6C84B" w14:textId="77777777" w:rsidR="00182E18" w:rsidRPr="002125BC" w:rsidRDefault="00182E18" w:rsidP="001E3B99">
      <w:pPr>
        <w:spacing w:after="0" w:line="240" w:lineRule="auto"/>
        <w:contextualSpacing/>
        <w:jc w:val="both"/>
        <w:rPr>
          <w:rFonts w:ascii="Tahoma" w:hAnsi="Tahoma" w:cs="Tahoma"/>
          <w:b/>
        </w:rPr>
      </w:pPr>
      <w:r w:rsidRPr="003E53E2">
        <w:rPr>
          <w:rFonts w:ascii="Arial" w:hAnsi="Arial" w:cs="Arial"/>
          <w:b/>
          <w:bCs/>
        </w:rPr>
        <w:t>7 -</w:t>
      </w:r>
      <w:r>
        <w:rPr>
          <w:rFonts w:ascii="Arial" w:hAnsi="Arial" w:cs="Arial"/>
        </w:rPr>
        <w:t xml:space="preserve"> </w:t>
      </w:r>
      <w:r w:rsidRPr="002125BC">
        <w:rPr>
          <w:rFonts w:ascii="Tahoma" w:hAnsi="Tahoma" w:cs="Tahoma"/>
          <w:b/>
        </w:rPr>
        <w:t xml:space="preserve">SUBVENTION AU BUDGET CAMPING </w:t>
      </w:r>
    </w:p>
    <w:p w14:paraId="490F7AB6" w14:textId="0917D4E6" w:rsidR="00182E18" w:rsidRPr="002125BC" w:rsidRDefault="00182E18" w:rsidP="001E3B99">
      <w:pPr>
        <w:spacing w:after="0" w:line="240" w:lineRule="auto"/>
        <w:contextualSpacing/>
        <w:jc w:val="both"/>
        <w:rPr>
          <w:rFonts w:ascii="Tahoma" w:hAnsi="Tahoma" w:cs="Tahoma"/>
        </w:rPr>
      </w:pPr>
      <w:r w:rsidRPr="002125BC">
        <w:rPr>
          <w:rFonts w:ascii="Tahoma" w:hAnsi="Tahoma" w:cs="Tahoma"/>
        </w:rPr>
        <w:t>Le maire explique le manque de crédit budgétaire sur le chapitre 011 (charges générales) du camping. Il propose d’octroyer une subvention de 15 000 euros afin de pallier les dépenses jusqu’à la fin de l’année.</w:t>
      </w:r>
    </w:p>
    <w:p w14:paraId="6FA2E236" w14:textId="70BADE27" w:rsidR="00182E18" w:rsidRPr="002125BC" w:rsidRDefault="00182E18" w:rsidP="001E3B99">
      <w:pPr>
        <w:spacing w:after="0" w:line="240" w:lineRule="auto"/>
        <w:contextualSpacing/>
        <w:jc w:val="both"/>
        <w:rPr>
          <w:rFonts w:ascii="Tahoma" w:hAnsi="Tahoma" w:cs="Tahoma"/>
        </w:rPr>
      </w:pPr>
      <w:r w:rsidRPr="002125BC">
        <w:rPr>
          <w:rFonts w:ascii="Tahoma" w:hAnsi="Tahoma" w:cs="Tahoma"/>
        </w:rPr>
        <w:t xml:space="preserve">Après en avoir délibéré, le conseil municipal, </w:t>
      </w:r>
      <w:r w:rsidRPr="002125BC">
        <w:rPr>
          <w:rFonts w:ascii="Tahoma" w:hAnsi="Tahoma" w:cs="Tahoma"/>
          <w:b/>
          <w:bCs/>
          <w:i/>
          <w:iCs/>
        </w:rPr>
        <w:t>à l’unanimité</w:t>
      </w:r>
      <w:r w:rsidR="003E53E2" w:rsidRPr="002125BC">
        <w:rPr>
          <w:rFonts w:ascii="Tahoma" w:hAnsi="Tahoma" w:cs="Tahoma"/>
        </w:rPr>
        <w:t xml:space="preserve">, </w:t>
      </w:r>
      <w:r w:rsidRPr="002125BC">
        <w:rPr>
          <w:rFonts w:ascii="Tahoma" w:hAnsi="Tahoma" w:cs="Tahoma"/>
        </w:rPr>
        <w:t>accepte le versement d’une subvention de 15 000 euros sur le budget du camping.</w:t>
      </w:r>
    </w:p>
    <w:p w14:paraId="012C7152" w14:textId="77777777" w:rsidR="00182E18" w:rsidRPr="00A72EB0" w:rsidRDefault="00182E18" w:rsidP="001E3B99">
      <w:pPr>
        <w:spacing w:after="0" w:line="240" w:lineRule="auto"/>
        <w:contextualSpacing/>
        <w:jc w:val="both"/>
        <w:rPr>
          <w:rFonts w:ascii="Bookman Old Style" w:hAnsi="Bookman Old Style"/>
          <w:sz w:val="20"/>
          <w:szCs w:val="20"/>
        </w:rPr>
      </w:pPr>
    </w:p>
    <w:p w14:paraId="4FA1B586" w14:textId="77777777" w:rsidR="00182E18" w:rsidRPr="002125BC" w:rsidRDefault="00182E18" w:rsidP="001E3B99">
      <w:pPr>
        <w:spacing w:after="0" w:line="240" w:lineRule="auto"/>
        <w:jc w:val="both"/>
        <w:rPr>
          <w:rFonts w:ascii="Tahoma" w:hAnsi="Tahoma" w:cs="Tahoma"/>
          <w:b/>
          <w:bCs/>
        </w:rPr>
      </w:pPr>
      <w:r w:rsidRPr="002125BC">
        <w:rPr>
          <w:rFonts w:ascii="Tahoma" w:hAnsi="Tahoma" w:cs="Tahoma"/>
          <w:b/>
          <w:bCs/>
        </w:rPr>
        <w:t>8 -</w:t>
      </w:r>
      <w:r w:rsidRPr="002125BC">
        <w:rPr>
          <w:rFonts w:ascii="Tahoma" w:hAnsi="Tahoma" w:cs="Tahoma"/>
        </w:rPr>
        <w:t xml:space="preserve"> </w:t>
      </w:r>
      <w:r w:rsidRPr="002125BC">
        <w:rPr>
          <w:rFonts w:ascii="Tahoma" w:hAnsi="Tahoma" w:cs="Tahoma"/>
          <w:b/>
          <w:bCs/>
        </w:rPr>
        <w:t xml:space="preserve">CONVENTION GROUPEMENT DE COMMANDES TRAVAUX ASSAINISSEMENT ET EAU POTABLE </w:t>
      </w:r>
    </w:p>
    <w:p w14:paraId="4CFAB360"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 xml:space="preserve">Le Maire présente aux élus le projet de convention qui a pour objet de constituer un groupement de commandes entre la commune et le SMDE 24 pour la réalisation des travaux d’assainissement et d’alimentation en eau potable dans le bourg, aux abords de la Place du Puits qui chante. </w:t>
      </w:r>
    </w:p>
    <w:p w14:paraId="48C04FA1"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Il indique que la répartition des tâches relatives à chaque maître d’ouvrage se définit par nature de travaux :</w:t>
      </w:r>
    </w:p>
    <w:p w14:paraId="14BBA098" w14:textId="77777777" w:rsidR="00182E18" w:rsidRPr="002125BC" w:rsidRDefault="00182E18" w:rsidP="001E3B99">
      <w:pPr>
        <w:numPr>
          <w:ilvl w:val="0"/>
          <w:numId w:val="28"/>
        </w:numPr>
        <w:spacing w:after="0" w:line="240" w:lineRule="auto"/>
        <w:ind w:left="0" w:firstLine="0"/>
        <w:jc w:val="both"/>
        <w:rPr>
          <w:rFonts w:ascii="Tahoma" w:hAnsi="Tahoma" w:cs="Tahoma"/>
        </w:rPr>
      </w:pPr>
      <w:r w:rsidRPr="002125BC">
        <w:rPr>
          <w:rFonts w:ascii="Tahoma" w:hAnsi="Tahoma" w:cs="Tahoma"/>
        </w:rPr>
        <w:t>Pour la commune de La Roche-Chalais : réhabilitation du réseau d’eaux usées et du réseau d’eaux pluviales</w:t>
      </w:r>
    </w:p>
    <w:p w14:paraId="7D0C972B" w14:textId="77777777" w:rsidR="00182E18" w:rsidRPr="002125BC" w:rsidRDefault="00182E18" w:rsidP="001E3B99">
      <w:pPr>
        <w:numPr>
          <w:ilvl w:val="0"/>
          <w:numId w:val="28"/>
        </w:numPr>
        <w:spacing w:after="0" w:line="240" w:lineRule="auto"/>
        <w:ind w:left="0" w:firstLine="0"/>
        <w:jc w:val="both"/>
        <w:rPr>
          <w:rFonts w:ascii="Tahoma" w:hAnsi="Tahoma" w:cs="Tahoma"/>
        </w:rPr>
      </w:pPr>
      <w:r w:rsidRPr="002125BC">
        <w:rPr>
          <w:rFonts w:ascii="Tahoma" w:hAnsi="Tahoma" w:cs="Tahoma"/>
        </w:rPr>
        <w:t>Pour le SMDE 24 : renouvellement du réseau d’eau potable.</w:t>
      </w:r>
    </w:p>
    <w:p w14:paraId="5DFD776A"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 xml:space="preserve">Après en avoir délibéré, le Conseil Municipal, </w:t>
      </w:r>
      <w:r w:rsidRPr="002125BC">
        <w:rPr>
          <w:rFonts w:ascii="Tahoma" w:hAnsi="Tahoma" w:cs="Tahoma"/>
          <w:b/>
          <w:bCs/>
          <w:i/>
          <w:iCs/>
        </w:rPr>
        <w:t>à l’unanimité</w:t>
      </w:r>
      <w:r w:rsidRPr="002125BC">
        <w:rPr>
          <w:rFonts w:ascii="Tahoma" w:hAnsi="Tahoma" w:cs="Tahoma"/>
        </w:rPr>
        <w:t xml:space="preserve"> : </w:t>
      </w:r>
    </w:p>
    <w:p w14:paraId="5FDB17B7" w14:textId="77777777" w:rsidR="00182E18" w:rsidRPr="002125BC" w:rsidRDefault="00182E18" w:rsidP="001E3B99">
      <w:pPr>
        <w:numPr>
          <w:ilvl w:val="0"/>
          <w:numId w:val="7"/>
        </w:numPr>
        <w:spacing w:after="0" w:line="240" w:lineRule="auto"/>
        <w:ind w:left="0" w:firstLine="0"/>
        <w:jc w:val="both"/>
        <w:rPr>
          <w:rFonts w:ascii="Tahoma" w:hAnsi="Tahoma" w:cs="Tahoma"/>
        </w:rPr>
      </w:pPr>
      <w:r w:rsidRPr="002125BC">
        <w:rPr>
          <w:rFonts w:ascii="Tahoma" w:hAnsi="Tahoma" w:cs="Tahoma"/>
          <w:b/>
          <w:bCs/>
        </w:rPr>
        <w:t>Accepte</w:t>
      </w:r>
      <w:r w:rsidRPr="002125BC">
        <w:rPr>
          <w:rFonts w:ascii="Tahoma" w:hAnsi="Tahoma" w:cs="Tahoma"/>
        </w:rPr>
        <w:t xml:space="preserve"> les modalités de la convention annexée,</w:t>
      </w:r>
    </w:p>
    <w:p w14:paraId="7329AB22" w14:textId="77777777" w:rsidR="00182E18" w:rsidRPr="000A62EC" w:rsidRDefault="00182E18" w:rsidP="001E3B99">
      <w:pPr>
        <w:numPr>
          <w:ilvl w:val="0"/>
          <w:numId w:val="7"/>
        </w:numPr>
        <w:spacing w:after="0" w:line="240" w:lineRule="auto"/>
        <w:ind w:left="0" w:firstLine="0"/>
        <w:jc w:val="both"/>
        <w:rPr>
          <w:rFonts w:ascii="Tahoma" w:hAnsi="Tahoma" w:cs="Tahoma"/>
        </w:rPr>
      </w:pPr>
      <w:r w:rsidRPr="000D18A7">
        <w:rPr>
          <w:rFonts w:ascii="Tahoma" w:hAnsi="Tahoma" w:cs="Tahoma"/>
          <w:b/>
          <w:bCs/>
        </w:rPr>
        <w:t>Autorise</w:t>
      </w:r>
      <w:r>
        <w:rPr>
          <w:rFonts w:ascii="Tahoma" w:hAnsi="Tahoma" w:cs="Tahoma"/>
        </w:rPr>
        <w:t xml:space="preserve"> le maire à signer la convention.</w:t>
      </w:r>
    </w:p>
    <w:p w14:paraId="7A1FD286" w14:textId="77777777" w:rsidR="00182E18" w:rsidRDefault="00182E18" w:rsidP="001E3B99">
      <w:pPr>
        <w:spacing w:after="0" w:line="240" w:lineRule="auto"/>
        <w:jc w:val="both"/>
        <w:rPr>
          <w:rFonts w:ascii="Tahoma" w:hAnsi="Tahoma" w:cs="Tahoma"/>
          <w:b/>
          <w:bCs/>
        </w:rPr>
      </w:pPr>
      <w:r w:rsidRPr="003E53E2">
        <w:rPr>
          <w:rFonts w:ascii="Arial" w:hAnsi="Arial" w:cs="Arial"/>
          <w:b/>
          <w:bCs/>
        </w:rPr>
        <w:lastRenderedPageBreak/>
        <w:t>9 -</w:t>
      </w:r>
      <w:r>
        <w:rPr>
          <w:rFonts w:ascii="Arial" w:hAnsi="Arial" w:cs="Arial"/>
        </w:rPr>
        <w:t xml:space="preserve"> </w:t>
      </w:r>
      <w:r>
        <w:rPr>
          <w:rFonts w:ascii="Tahoma" w:hAnsi="Tahoma" w:cs="Tahoma"/>
          <w:b/>
          <w:bCs/>
        </w:rPr>
        <w:t xml:space="preserve">CONVENTION AVEC LA COMMUNAUTÉ DE COMMUNES DU PAYS DE SAINT-AULAYE </w:t>
      </w:r>
    </w:p>
    <w:p w14:paraId="31DC627B" w14:textId="77777777" w:rsidR="00182E18" w:rsidRPr="00540A4B" w:rsidRDefault="00182E18" w:rsidP="001E3B99">
      <w:pPr>
        <w:spacing w:after="0" w:line="240" w:lineRule="auto"/>
        <w:jc w:val="both"/>
        <w:rPr>
          <w:rFonts w:ascii="Tahoma" w:hAnsi="Tahoma" w:cs="Tahoma"/>
          <w:b/>
          <w:bCs/>
        </w:rPr>
      </w:pPr>
      <w:r w:rsidRPr="00540A4B">
        <w:rPr>
          <w:rFonts w:ascii="Tahoma" w:hAnsi="Tahoma" w:cs="Tahoma"/>
          <w:b/>
          <w:bCs/>
        </w:rPr>
        <w:t xml:space="preserve">Dispositif d’autorisation préalable de mise en location </w:t>
      </w:r>
    </w:p>
    <w:p w14:paraId="0FBCA0F2" w14:textId="77777777" w:rsidR="00182E18" w:rsidRDefault="00182E18" w:rsidP="001E3B99">
      <w:pPr>
        <w:spacing w:after="0" w:line="240" w:lineRule="auto"/>
        <w:jc w:val="both"/>
        <w:rPr>
          <w:rFonts w:ascii="Tahoma" w:hAnsi="Tahoma" w:cs="Tahoma"/>
        </w:rPr>
      </w:pPr>
      <w:r>
        <w:rPr>
          <w:rFonts w:ascii="Tahoma" w:hAnsi="Tahoma" w:cs="Tahoma"/>
        </w:rPr>
        <w:t>Le Maire présente aux élus la convention qui a été approuvé en conseil communautaire, relative au dispositif d’autorisation préalable de mise en location sur les deux secteurs géographiques de la commune de La Roche-Chalais et de remboursement des frais engagés par la communauté de communes du Pays de Saint-Aulaye.</w:t>
      </w:r>
    </w:p>
    <w:p w14:paraId="3E2524DD" w14:textId="77777777" w:rsidR="00182E18" w:rsidRDefault="00182E18" w:rsidP="001E3B99">
      <w:pPr>
        <w:spacing w:after="0" w:line="240" w:lineRule="auto"/>
        <w:jc w:val="both"/>
        <w:rPr>
          <w:rFonts w:ascii="Tahoma" w:hAnsi="Tahoma" w:cs="Tahoma"/>
        </w:rPr>
      </w:pPr>
      <w:r>
        <w:rPr>
          <w:rFonts w:ascii="Tahoma" w:hAnsi="Tahoma" w:cs="Tahoma"/>
        </w:rPr>
        <w:t>Après en avoir délibéré, le Conseil Municipal :</w:t>
      </w:r>
    </w:p>
    <w:p w14:paraId="3203FAE4" w14:textId="77777777" w:rsidR="00182E18" w:rsidRDefault="00182E18" w:rsidP="001E3B99">
      <w:pPr>
        <w:numPr>
          <w:ilvl w:val="0"/>
          <w:numId w:val="29"/>
        </w:numPr>
        <w:spacing w:after="0" w:line="240" w:lineRule="auto"/>
        <w:ind w:left="0" w:firstLine="0"/>
        <w:jc w:val="both"/>
        <w:rPr>
          <w:rFonts w:ascii="Tahoma" w:hAnsi="Tahoma" w:cs="Tahoma"/>
        </w:rPr>
      </w:pPr>
      <w:r>
        <w:rPr>
          <w:rFonts w:ascii="Tahoma" w:hAnsi="Tahoma" w:cs="Tahoma"/>
          <w:b/>
          <w:bCs/>
        </w:rPr>
        <w:t>Accepte</w:t>
      </w:r>
      <w:r>
        <w:rPr>
          <w:rFonts w:ascii="Tahoma" w:hAnsi="Tahoma" w:cs="Tahoma"/>
        </w:rPr>
        <w:t xml:space="preserve"> les modalités de la convention annexée,</w:t>
      </w:r>
    </w:p>
    <w:p w14:paraId="5DBCD70A" w14:textId="77777777" w:rsidR="00182E18" w:rsidRDefault="00182E18" w:rsidP="001E3B99">
      <w:pPr>
        <w:numPr>
          <w:ilvl w:val="0"/>
          <w:numId w:val="29"/>
        </w:numPr>
        <w:spacing w:after="0" w:line="240" w:lineRule="auto"/>
        <w:ind w:left="0" w:firstLine="0"/>
        <w:jc w:val="both"/>
        <w:rPr>
          <w:rFonts w:ascii="Tahoma" w:hAnsi="Tahoma" w:cs="Tahoma"/>
        </w:rPr>
      </w:pPr>
      <w:r>
        <w:rPr>
          <w:rFonts w:ascii="Tahoma" w:hAnsi="Tahoma" w:cs="Tahoma"/>
          <w:b/>
          <w:bCs/>
        </w:rPr>
        <w:t>Autorise</w:t>
      </w:r>
      <w:r>
        <w:rPr>
          <w:rFonts w:ascii="Tahoma" w:hAnsi="Tahoma" w:cs="Tahoma"/>
        </w:rPr>
        <w:t xml:space="preserve"> le maire à signer la convention.</w:t>
      </w:r>
    </w:p>
    <w:p w14:paraId="018A6998" w14:textId="77777777" w:rsidR="00182E18" w:rsidRDefault="00182E18" w:rsidP="001E3B99">
      <w:pPr>
        <w:tabs>
          <w:tab w:val="left" w:pos="284"/>
        </w:tabs>
        <w:spacing w:after="0" w:line="240" w:lineRule="auto"/>
        <w:rPr>
          <w:b/>
          <w:bCs/>
          <w:i/>
          <w:iCs/>
          <w:sz w:val="20"/>
          <w:szCs w:val="20"/>
        </w:rPr>
      </w:pPr>
      <w:r>
        <w:rPr>
          <w:b/>
          <w:bCs/>
          <w:i/>
          <w:iCs/>
          <w:sz w:val="20"/>
          <w:szCs w:val="20"/>
        </w:rPr>
        <w:t xml:space="preserve">Résultat du vote : POUR : 15 </w:t>
      </w:r>
      <w:r>
        <w:rPr>
          <w:b/>
          <w:bCs/>
          <w:i/>
          <w:iCs/>
          <w:sz w:val="20"/>
          <w:szCs w:val="20"/>
        </w:rPr>
        <w:tab/>
        <w:t xml:space="preserve">CONTRE : 1 </w:t>
      </w:r>
      <w:r>
        <w:rPr>
          <w:b/>
          <w:bCs/>
          <w:i/>
          <w:iCs/>
          <w:sz w:val="20"/>
          <w:szCs w:val="20"/>
        </w:rPr>
        <w:tab/>
        <w:t>ABSTENTIONS : 3</w:t>
      </w:r>
    </w:p>
    <w:p w14:paraId="5349663B" w14:textId="77777777" w:rsidR="003E53E2" w:rsidRDefault="003E53E2" w:rsidP="001E3B99">
      <w:pPr>
        <w:spacing w:after="0" w:line="240" w:lineRule="auto"/>
        <w:outlineLvl w:val="0"/>
        <w:rPr>
          <w:rFonts w:ascii="Arial" w:hAnsi="Arial" w:cs="Arial"/>
        </w:rPr>
      </w:pPr>
    </w:p>
    <w:p w14:paraId="78FE4983" w14:textId="4BE9615F" w:rsidR="00CD4231" w:rsidRPr="002125BC" w:rsidRDefault="00182E18" w:rsidP="001E3B99">
      <w:pPr>
        <w:spacing w:after="0" w:line="240" w:lineRule="auto"/>
        <w:outlineLvl w:val="0"/>
        <w:rPr>
          <w:rFonts w:ascii="Tahoma" w:hAnsi="Tahoma" w:cs="Tahoma"/>
        </w:rPr>
      </w:pPr>
      <w:r w:rsidRPr="002125BC">
        <w:rPr>
          <w:rFonts w:ascii="Tahoma" w:hAnsi="Tahoma" w:cs="Tahoma"/>
          <w:b/>
          <w:bCs/>
        </w:rPr>
        <w:t xml:space="preserve">10 </w:t>
      </w:r>
      <w:r w:rsidR="00CD4231" w:rsidRPr="002125BC">
        <w:rPr>
          <w:rFonts w:ascii="Tahoma" w:hAnsi="Tahoma" w:cs="Tahoma"/>
        </w:rPr>
        <w:t>–</w:t>
      </w:r>
      <w:r w:rsidRPr="002125BC">
        <w:rPr>
          <w:rFonts w:ascii="Tahoma" w:hAnsi="Tahoma" w:cs="Tahoma"/>
        </w:rPr>
        <w:t xml:space="preserve"> </w:t>
      </w:r>
      <w:r w:rsidR="00CD4231" w:rsidRPr="002125BC">
        <w:rPr>
          <w:rFonts w:ascii="Tahoma" w:hAnsi="Tahoma" w:cs="Tahoma"/>
          <w:b/>
          <w:bCs/>
        </w:rPr>
        <w:t>Motion soutien nouveau projet Beynac</w:t>
      </w:r>
    </w:p>
    <w:p w14:paraId="7D4A9004" w14:textId="77777777" w:rsidR="00CD4231" w:rsidRPr="002125BC" w:rsidRDefault="00CD4231" w:rsidP="001E3B99">
      <w:pPr>
        <w:spacing w:after="0" w:line="240" w:lineRule="auto"/>
        <w:jc w:val="both"/>
        <w:rPr>
          <w:rFonts w:ascii="Tahoma" w:hAnsi="Tahoma" w:cs="Tahoma"/>
        </w:rPr>
      </w:pPr>
      <w:r w:rsidRPr="002125BC">
        <w:rPr>
          <w:rFonts w:ascii="Tahoma" w:hAnsi="Tahoma" w:cs="Tahoma"/>
        </w:rPr>
        <w:t xml:space="preserve">Vu l’existence, sur le territoire dénommé « Triangle d’Or de la Vallée de la Dordogne » (Sarlat-Domme-Saint Cyprien), d’un patrimoine historique et naturel unique, qui en fait l’un des plus beaux sites de France au cœur de la réserve mondiale de biosphère du bassin de la Dordogne, </w:t>
      </w:r>
    </w:p>
    <w:p w14:paraId="3083D234" w14:textId="77777777" w:rsidR="00CD4231" w:rsidRPr="002125BC" w:rsidRDefault="00CD4231" w:rsidP="001E3B99">
      <w:pPr>
        <w:spacing w:after="0" w:line="240" w:lineRule="auto"/>
        <w:jc w:val="both"/>
        <w:rPr>
          <w:rFonts w:ascii="Tahoma" w:hAnsi="Tahoma" w:cs="Tahoma"/>
        </w:rPr>
      </w:pPr>
      <w:r w:rsidRPr="002125BC">
        <w:rPr>
          <w:rFonts w:ascii="Tahoma" w:hAnsi="Tahoma" w:cs="Tahoma"/>
        </w:rPr>
        <w:t>Vu les besoins exprimés de façon constante par la population et les visiteurs, cyclotouristes, piétons, automobilistes, entreprises de transports, faisant état du danger à se déplacer dans ce secteur,</w:t>
      </w:r>
    </w:p>
    <w:p w14:paraId="4C23EC55" w14:textId="77777777" w:rsidR="00CD4231" w:rsidRPr="002125BC" w:rsidRDefault="00CD4231" w:rsidP="001E3B99">
      <w:pPr>
        <w:spacing w:after="0" w:line="240" w:lineRule="auto"/>
        <w:jc w:val="both"/>
        <w:rPr>
          <w:rFonts w:ascii="Tahoma" w:hAnsi="Tahoma" w:cs="Tahoma"/>
        </w:rPr>
      </w:pPr>
      <w:r w:rsidRPr="002125BC">
        <w:rPr>
          <w:rFonts w:ascii="Tahoma" w:hAnsi="Tahoma" w:cs="Tahoma"/>
        </w:rPr>
        <w:t>Vu les risques qui pèsent de façon prégnante sur ce territoire en termes de sécurité routière et de pollutions de tous ordres (gaz d’échappement, nuisances sonores et visuelles…),</w:t>
      </w:r>
    </w:p>
    <w:p w14:paraId="192E51BF" w14:textId="77777777" w:rsidR="00CD4231" w:rsidRPr="002125BC" w:rsidRDefault="00CD4231" w:rsidP="001E3B99">
      <w:pPr>
        <w:spacing w:after="0" w:line="240" w:lineRule="auto"/>
        <w:jc w:val="both"/>
        <w:rPr>
          <w:rFonts w:ascii="Tahoma" w:hAnsi="Tahoma" w:cs="Tahoma"/>
        </w:rPr>
      </w:pPr>
      <w:r w:rsidRPr="002125BC">
        <w:rPr>
          <w:rFonts w:ascii="Tahoma" w:hAnsi="Tahoma" w:cs="Tahoma"/>
        </w:rPr>
        <w:t xml:space="preserve">Vu la nécessité qui s’impose, à tous les niveaux décisionnels, de répondre à l’urgence climatique et de préserver la biodiversité, </w:t>
      </w:r>
    </w:p>
    <w:p w14:paraId="2102D033" w14:textId="77777777" w:rsidR="00CD4231" w:rsidRPr="002125BC" w:rsidRDefault="00CD4231" w:rsidP="001E3B99">
      <w:pPr>
        <w:spacing w:after="0" w:line="240" w:lineRule="auto"/>
        <w:jc w:val="both"/>
        <w:rPr>
          <w:rFonts w:ascii="Tahoma" w:hAnsi="Tahoma" w:cs="Tahoma"/>
        </w:rPr>
      </w:pPr>
      <w:r w:rsidRPr="002125BC">
        <w:rPr>
          <w:rFonts w:ascii="Tahoma" w:hAnsi="Tahoma" w:cs="Tahoma"/>
        </w:rPr>
        <w:t>Vu la nécessité de proposer des nouveaux modes de déplacement « doux » permettant d’accéder à des sites touristiques extrêmement fréquentés,</w:t>
      </w:r>
    </w:p>
    <w:p w14:paraId="03F9F6C5" w14:textId="77777777" w:rsidR="00CD4231" w:rsidRPr="002125BC" w:rsidRDefault="00CD4231" w:rsidP="001E3B99">
      <w:pPr>
        <w:spacing w:after="0" w:line="240" w:lineRule="auto"/>
        <w:jc w:val="both"/>
        <w:rPr>
          <w:rFonts w:ascii="Tahoma" w:hAnsi="Tahoma" w:cs="Tahoma"/>
        </w:rPr>
      </w:pPr>
      <w:r w:rsidRPr="002125BC">
        <w:rPr>
          <w:rFonts w:ascii="Tahoma" w:hAnsi="Tahoma" w:cs="Tahoma"/>
        </w:rPr>
        <w:t>Vu l’attachement des élus de la République à la bonne gestion de l’argent public, a fortiori dans le contexte économique et financier difficile auquel doivent aujourd’hui faire face les collectivités et les citoyens,</w:t>
      </w:r>
    </w:p>
    <w:p w14:paraId="6F42EF1E" w14:textId="77777777" w:rsidR="00CD4231" w:rsidRPr="002125BC" w:rsidRDefault="00CD4231" w:rsidP="001E3B99">
      <w:pPr>
        <w:spacing w:after="0" w:line="240" w:lineRule="auto"/>
        <w:jc w:val="center"/>
        <w:rPr>
          <w:rFonts w:ascii="Tahoma" w:hAnsi="Tahoma" w:cs="Tahoma"/>
          <w:b/>
          <w:bCs/>
        </w:rPr>
      </w:pPr>
      <w:r w:rsidRPr="002125BC">
        <w:rPr>
          <w:rFonts w:ascii="Tahoma" w:hAnsi="Tahoma" w:cs="Tahoma"/>
          <w:b/>
          <w:bCs/>
        </w:rPr>
        <w:t>Le Conseil municipal</w:t>
      </w:r>
    </w:p>
    <w:p w14:paraId="1E18DA49" w14:textId="77777777" w:rsidR="00CD4231" w:rsidRPr="002125BC" w:rsidRDefault="00CD4231" w:rsidP="001E3B99">
      <w:pPr>
        <w:spacing w:after="0" w:line="240" w:lineRule="auto"/>
        <w:jc w:val="both"/>
        <w:rPr>
          <w:rFonts w:ascii="Tahoma" w:hAnsi="Tahoma" w:cs="Tahoma"/>
        </w:rPr>
      </w:pPr>
      <w:r w:rsidRPr="002125BC">
        <w:rPr>
          <w:rFonts w:ascii="Tahoma" w:hAnsi="Tahoma" w:cs="Tahoma"/>
        </w:rPr>
        <w:t xml:space="preserve">Considère que le nouveau projet d’aménagement global de la Vallée de la Dordogne, déposé par le Conseil départemental auprès de Monsieur le </w:t>
      </w:r>
      <w:proofErr w:type="gramStart"/>
      <w:r w:rsidRPr="002125BC">
        <w:rPr>
          <w:rFonts w:ascii="Tahoma" w:hAnsi="Tahoma" w:cs="Tahoma"/>
        </w:rPr>
        <w:t>Préfet</w:t>
      </w:r>
      <w:proofErr w:type="gramEnd"/>
      <w:r w:rsidRPr="002125BC">
        <w:rPr>
          <w:rFonts w:ascii="Tahoma" w:hAnsi="Tahoma" w:cs="Tahoma"/>
        </w:rPr>
        <w:t xml:space="preserve"> de Dordogne, répond à ces différents objectifs en :</w:t>
      </w:r>
    </w:p>
    <w:p w14:paraId="529E6C09" w14:textId="77777777" w:rsidR="00CD4231" w:rsidRPr="002125BC" w:rsidRDefault="00CD4231" w:rsidP="001E3B99">
      <w:pPr>
        <w:pStyle w:val="Paragraphedeliste"/>
        <w:numPr>
          <w:ilvl w:val="0"/>
          <w:numId w:val="30"/>
        </w:numPr>
        <w:spacing w:after="0" w:line="240" w:lineRule="auto"/>
        <w:ind w:left="0" w:firstLine="0"/>
        <w:jc w:val="both"/>
        <w:rPr>
          <w:rFonts w:ascii="Tahoma" w:hAnsi="Tahoma" w:cs="Tahoma"/>
        </w:rPr>
      </w:pPr>
      <w:proofErr w:type="gramStart"/>
      <w:r w:rsidRPr="002125BC">
        <w:rPr>
          <w:rFonts w:ascii="Tahoma" w:hAnsi="Tahoma" w:cs="Tahoma"/>
        </w:rPr>
        <w:t>créant</w:t>
      </w:r>
      <w:proofErr w:type="gramEnd"/>
      <w:r w:rsidRPr="002125BC">
        <w:rPr>
          <w:rFonts w:ascii="Tahoma" w:hAnsi="Tahoma" w:cs="Tahoma"/>
        </w:rPr>
        <w:t xml:space="preserve"> une voie verte en site propre qui permettra de réaliser la continuité de la voie verte V91, permettant de relier, à terme, Souillac à la Gironde, traversant ainsi, en Dordogne, les territoires des communautés de communes de Pays de Fénelon, Sarlat Périgord Noir, Vallée de la Dordogne Forêt Bessède, Bastides Dordogne Périgord, Montaigne Montravel et </w:t>
      </w:r>
      <w:proofErr w:type="spellStart"/>
      <w:r w:rsidRPr="002125BC">
        <w:rPr>
          <w:rFonts w:ascii="Tahoma" w:hAnsi="Tahoma" w:cs="Tahoma"/>
        </w:rPr>
        <w:t>Gurson</w:t>
      </w:r>
      <w:proofErr w:type="spellEnd"/>
      <w:r w:rsidRPr="002125BC">
        <w:rPr>
          <w:rFonts w:ascii="Tahoma" w:hAnsi="Tahoma" w:cs="Tahoma"/>
        </w:rPr>
        <w:t xml:space="preserve"> et de la Communauté d’Agglomération Bergeracoise.</w:t>
      </w:r>
    </w:p>
    <w:p w14:paraId="22A3709C" w14:textId="77777777" w:rsidR="00CD4231" w:rsidRPr="002125BC" w:rsidRDefault="00CD4231" w:rsidP="001E3B99">
      <w:pPr>
        <w:pStyle w:val="Paragraphedeliste"/>
        <w:numPr>
          <w:ilvl w:val="0"/>
          <w:numId w:val="30"/>
        </w:numPr>
        <w:spacing w:after="0" w:line="240" w:lineRule="auto"/>
        <w:ind w:left="0" w:firstLine="0"/>
        <w:jc w:val="both"/>
        <w:rPr>
          <w:rFonts w:ascii="Tahoma" w:hAnsi="Tahoma" w:cs="Tahoma"/>
        </w:rPr>
      </w:pPr>
      <w:proofErr w:type="gramStart"/>
      <w:r w:rsidRPr="002125BC">
        <w:rPr>
          <w:rFonts w:ascii="Tahoma" w:hAnsi="Tahoma" w:cs="Tahoma"/>
        </w:rPr>
        <w:t>rouvrant</w:t>
      </w:r>
      <w:proofErr w:type="gramEnd"/>
      <w:r w:rsidRPr="002125BC">
        <w:rPr>
          <w:rFonts w:ascii="Tahoma" w:hAnsi="Tahoma" w:cs="Tahoma"/>
        </w:rPr>
        <w:t xml:space="preserve"> la gare de </w:t>
      </w:r>
      <w:proofErr w:type="spellStart"/>
      <w:r w:rsidRPr="002125BC">
        <w:rPr>
          <w:rFonts w:ascii="Tahoma" w:hAnsi="Tahoma" w:cs="Tahoma"/>
        </w:rPr>
        <w:t>Castelnaud-Fayrac</w:t>
      </w:r>
      <w:proofErr w:type="spellEnd"/>
      <w:r w:rsidRPr="002125BC">
        <w:rPr>
          <w:rFonts w:ascii="Tahoma" w:hAnsi="Tahoma" w:cs="Tahoma"/>
        </w:rPr>
        <w:t xml:space="preserve">, aménagée en halte nature multimodale, </w:t>
      </w:r>
    </w:p>
    <w:p w14:paraId="7323D441" w14:textId="77777777" w:rsidR="00CD4231" w:rsidRPr="002125BC" w:rsidRDefault="00CD4231" w:rsidP="001E3B99">
      <w:pPr>
        <w:pStyle w:val="Paragraphedeliste"/>
        <w:numPr>
          <w:ilvl w:val="0"/>
          <w:numId w:val="30"/>
        </w:numPr>
        <w:spacing w:after="0" w:line="240" w:lineRule="auto"/>
        <w:ind w:left="0" w:firstLine="0"/>
        <w:jc w:val="both"/>
        <w:rPr>
          <w:rFonts w:ascii="Tahoma" w:hAnsi="Tahoma" w:cs="Tahoma"/>
        </w:rPr>
      </w:pPr>
      <w:proofErr w:type="gramStart"/>
      <w:r w:rsidRPr="002125BC">
        <w:rPr>
          <w:rFonts w:ascii="Tahoma" w:hAnsi="Tahoma" w:cs="Tahoma"/>
        </w:rPr>
        <w:t>mettant</w:t>
      </w:r>
      <w:proofErr w:type="gramEnd"/>
      <w:r w:rsidRPr="002125BC">
        <w:rPr>
          <w:rFonts w:ascii="Tahoma" w:hAnsi="Tahoma" w:cs="Tahoma"/>
        </w:rPr>
        <w:t xml:space="preserve"> en place des navettes électriques qui desserviront l’ensemble des sites touristiques du territoire concerné, </w:t>
      </w:r>
    </w:p>
    <w:p w14:paraId="4092BBAC" w14:textId="77777777" w:rsidR="00CD4231" w:rsidRPr="002125BC" w:rsidRDefault="00CD4231" w:rsidP="001E3B99">
      <w:pPr>
        <w:pStyle w:val="Paragraphedeliste"/>
        <w:numPr>
          <w:ilvl w:val="0"/>
          <w:numId w:val="30"/>
        </w:numPr>
        <w:spacing w:after="0" w:line="240" w:lineRule="auto"/>
        <w:ind w:left="0" w:firstLine="0"/>
        <w:jc w:val="both"/>
        <w:rPr>
          <w:rFonts w:ascii="Tahoma" w:hAnsi="Tahoma" w:cs="Tahoma"/>
        </w:rPr>
      </w:pPr>
      <w:proofErr w:type="gramStart"/>
      <w:r w:rsidRPr="002125BC">
        <w:rPr>
          <w:rFonts w:ascii="Tahoma" w:hAnsi="Tahoma" w:cs="Tahoma"/>
        </w:rPr>
        <w:t>mettant</w:t>
      </w:r>
      <w:proofErr w:type="gramEnd"/>
      <w:r w:rsidRPr="002125BC">
        <w:rPr>
          <w:rFonts w:ascii="Tahoma" w:hAnsi="Tahoma" w:cs="Tahoma"/>
        </w:rPr>
        <w:t xml:space="preserve"> en œuvre des mesures concrètes en faveur de la biodiversité : plantations de 27000 arbres et arbustes, restauration des </w:t>
      </w:r>
      <w:proofErr w:type="spellStart"/>
      <w:r w:rsidRPr="002125BC">
        <w:rPr>
          <w:rFonts w:ascii="Tahoma" w:hAnsi="Tahoma" w:cs="Tahoma"/>
        </w:rPr>
        <w:t>couasnes</w:t>
      </w:r>
      <w:proofErr w:type="spellEnd"/>
      <w:r w:rsidRPr="002125BC">
        <w:rPr>
          <w:rFonts w:ascii="Tahoma" w:hAnsi="Tahoma" w:cs="Tahoma"/>
        </w:rPr>
        <w:t xml:space="preserve"> du Pech et de </w:t>
      </w:r>
      <w:proofErr w:type="spellStart"/>
      <w:r w:rsidRPr="002125BC">
        <w:rPr>
          <w:rFonts w:ascii="Tahoma" w:hAnsi="Tahoma" w:cs="Tahoma"/>
        </w:rPr>
        <w:t>Fayrac</w:t>
      </w:r>
      <w:proofErr w:type="spellEnd"/>
      <w:r w:rsidRPr="002125BC">
        <w:rPr>
          <w:rFonts w:ascii="Tahoma" w:hAnsi="Tahoma" w:cs="Tahoma"/>
        </w:rPr>
        <w:t xml:space="preserve"> pour favoriser la reproduction des poissons, aménagement de gîtes à chauves-souris,</w:t>
      </w:r>
    </w:p>
    <w:p w14:paraId="58368B47" w14:textId="77777777" w:rsidR="00CD4231" w:rsidRPr="002125BC" w:rsidRDefault="00CD4231" w:rsidP="001E3B99">
      <w:pPr>
        <w:pStyle w:val="Paragraphedeliste"/>
        <w:numPr>
          <w:ilvl w:val="0"/>
          <w:numId w:val="30"/>
        </w:numPr>
        <w:spacing w:after="0" w:line="240" w:lineRule="auto"/>
        <w:ind w:left="0" w:firstLine="0"/>
        <w:jc w:val="both"/>
        <w:rPr>
          <w:rFonts w:ascii="Tahoma" w:hAnsi="Tahoma" w:cs="Tahoma"/>
        </w:rPr>
      </w:pPr>
      <w:proofErr w:type="gramStart"/>
      <w:r w:rsidRPr="002125BC">
        <w:rPr>
          <w:rFonts w:ascii="Tahoma" w:hAnsi="Tahoma" w:cs="Tahoma"/>
        </w:rPr>
        <w:t>interdisant</w:t>
      </w:r>
      <w:proofErr w:type="gramEnd"/>
      <w:r w:rsidRPr="002125BC">
        <w:rPr>
          <w:rFonts w:ascii="Tahoma" w:hAnsi="Tahoma" w:cs="Tahoma"/>
        </w:rPr>
        <w:t xml:space="preserve"> la circulation des véhicules de plus de 3,5 tonnes entre </w:t>
      </w:r>
      <w:proofErr w:type="spellStart"/>
      <w:r w:rsidRPr="002125BC">
        <w:rPr>
          <w:rFonts w:ascii="Tahoma" w:hAnsi="Tahoma" w:cs="Tahoma"/>
        </w:rPr>
        <w:t>Castelnaud</w:t>
      </w:r>
      <w:proofErr w:type="spellEnd"/>
      <w:r w:rsidRPr="002125BC">
        <w:rPr>
          <w:rFonts w:ascii="Tahoma" w:hAnsi="Tahoma" w:cs="Tahoma"/>
        </w:rPr>
        <w:t xml:space="preserve"> et </w:t>
      </w:r>
      <w:proofErr w:type="spellStart"/>
      <w:r w:rsidRPr="002125BC">
        <w:rPr>
          <w:rFonts w:ascii="Tahoma" w:hAnsi="Tahoma" w:cs="Tahoma"/>
        </w:rPr>
        <w:t>Fayrac</w:t>
      </w:r>
      <w:proofErr w:type="spellEnd"/>
      <w:r w:rsidRPr="002125BC">
        <w:rPr>
          <w:rFonts w:ascii="Tahoma" w:hAnsi="Tahoma" w:cs="Tahoma"/>
        </w:rPr>
        <w:t xml:space="preserve"> et dans le bourg de Beynac,</w:t>
      </w:r>
    </w:p>
    <w:p w14:paraId="3F89FBCF" w14:textId="77777777" w:rsidR="00CD4231" w:rsidRPr="002125BC" w:rsidRDefault="00CD4231" w:rsidP="001E3B99">
      <w:pPr>
        <w:pStyle w:val="Paragraphedeliste"/>
        <w:numPr>
          <w:ilvl w:val="0"/>
          <w:numId w:val="30"/>
        </w:numPr>
        <w:spacing w:after="0" w:line="240" w:lineRule="auto"/>
        <w:ind w:left="0" w:firstLine="0"/>
        <w:jc w:val="both"/>
        <w:rPr>
          <w:rFonts w:ascii="Tahoma" w:hAnsi="Tahoma" w:cs="Tahoma"/>
        </w:rPr>
      </w:pPr>
      <w:proofErr w:type="gramStart"/>
      <w:r w:rsidRPr="002125BC">
        <w:rPr>
          <w:rFonts w:ascii="Tahoma" w:hAnsi="Tahoma" w:cs="Tahoma"/>
        </w:rPr>
        <w:t>supprimant</w:t>
      </w:r>
      <w:proofErr w:type="gramEnd"/>
      <w:r w:rsidRPr="002125BC">
        <w:rPr>
          <w:rFonts w:ascii="Tahoma" w:hAnsi="Tahoma" w:cs="Tahoma"/>
        </w:rPr>
        <w:t xml:space="preserve"> tout risque de croisement de deux véhicules à fort gabarit dans la traversée de Beynac,</w:t>
      </w:r>
    </w:p>
    <w:p w14:paraId="2B8E05F3" w14:textId="77777777" w:rsidR="00CD4231" w:rsidRPr="002125BC" w:rsidRDefault="00CD4231" w:rsidP="001E3B99">
      <w:pPr>
        <w:spacing w:after="0" w:line="240" w:lineRule="auto"/>
        <w:jc w:val="both"/>
        <w:rPr>
          <w:rFonts w:ascii="Tahoma" w:hAnsi="Tahoma" w:cs="Tahoma"/>
        </w:rPr>
      </w:pPr>
      <w:r w:rsidRPr="002125BC">
        <w:rPr>
          <w:rFonts w:ascii="Tahoma" w:hAnsi="Tahoma" w:cs="Tahoma"/>
        </w:rPr>
        <w:t>Estime que ces aménagements en faveur des mobilités d’avenir doivent être systématiquement encouragés et qu’ils ne peuvent, dans ce cas précis, être réalisés qu’à travers la réutilisation des ouvrages précédemment construits à l’occasion des travaux effectués en 2018,</w:t>
      </w:r>
    </w:p>
    <w:p w14:paraId="0286F547" w14:textId="77777777" w:rsidR="00CD4231" w:rsidRPr="002125BC" w:rsidRDefault="00CD4231" w:rsidP="001E3B99">
      <w:pPr>
        <w:spacing w:after="0" w:line="240" w:lineRule="auto"/>
        <w:jc w:val="both"/>
        <w:rPr>
          <w:rFonts w:ascii="Tahoma" w:hAnsi="Tahoma" w:cs="Tahoma"/>
        </w:rPr>
      </w:pPr>
      <w:r w:rsidRPr="002125BC">
        <w:rPr>
          <w:rFonts w:ascii="Tahoma" w:hAnsi="Tahoma" w:cs="Tahoma"/>
        </w:rPr>
        <w:t>Considère que leur réalisation permettra d’éviter un inacceptable gaspillage d’argent public,</w:t>
      </w:r>
    </w:p>
    <w:p w14:paraId="0E7C488A" w14:textId="77777777" w:rsidR="00CD4231" w:rsidRPr="002125BC" w:rsidRDefault="00CD4231" w:rsidP="001E3B99">
      <w:pPr>
        <w:spacing w:after="0" w:line="240" w:lineRule="auto"/>
        <w:jc w:val="both"/>
        <w:rPr>
          <w:rFonts w:ascii="Tahoma" w:hAnsi="Tahoma" w:cs="Tahoma"/>
        </w:rPr>
      </w:pPr>
      <w:r w:rsidRPr="002125BC">
        <w:rPr>
          <w:rFonts w:ascii="Tahoma" w:hAnsi="Tahoma" w:cs="Tahoma"/>
        </w:rPr>
        <w:t xml:space="preserve">Apporte, dans le cadre de la concertation en cours, son plein soutien à ce nouveau projet, qui répond pleinement aux besoins de la population et du territoire et qui, à l’instar d’autres projets </w:t>
      </w:r>
      <w:r w:rsidRPr="002125BC">
        <w:rPr>
          <w:rFonts w:ascii="Tahoma" w:hAnsi="Tahoma" w:cs="Tahoma"/>
        </w:rPr>
        <w:lastRenderedPageBreak/>
        <w:t>actuellement à l’étude, doit permettre au monde rural de bénéficier d’infrastructures modernes et bénéfiques à l’amélioration du cadre de vie des Périgourdins.</w:t>
      </w:r>
    </w:p>
    <w:p w14:paraId="1611542C" w14:textId="77777777" w:rsidR="00CD4231" w:rsidRPr="002125BC" w:rsidRDefault="00CD4231" w:rsidP="001E3B99">
      <w:pPr>
        <w:spacing w:after="0" w:line="240" w:lineRule="auto"/>
        <w:jc w:val="both"/>
        <w:rPr>
          <w:rFonts w:ascii="Tahoma" w:hAnsi="Tahoma" w:cs="Tahoma"/>
        </w:rPr>
      </w:pPr>
    </w:p>
    <w:p w14:paraId="6EE29C98" w14:textId="08D430B7" w:rsidR="00182E18" w:rsidRPr="002125BC" w:rsidRDefault="00182E18" w:rsidP="001E3B99">
      <w:pPr>
        <w:pStyle w:val="Paragraphedeliste"/>
        <w:numPr>
          <w:ilvl w:val="0"/>
          <w:numId w:val="30"/>
        </w:numPr>
        <w:spacing w:after="0" w:line="240" w:lineRule="auto"/>
        <w:ind w:left="0" w:firstLine="0"/>
        <w:jc w:val="both"/>
        <w:rPr>
          <w:rFonts w:ascii="Tahoma" w:hAnsi="Tahoma" w:cs="Tahoma"/>
          <w:b/>
          <w:bCs/>
        </w:rPr>
      </w:pPr>
      <w:r w:rsidRPr="002125BC">
        <w:rPr>
          <w:rFonts w:ascii="Tahoma" w:hAnsi="Tahoma" w:cs="Tahoma"/>
          <w:b/>
          <w:bCs/>
        </w:rPr>
        <w:t xml:space="preserve">Bilan et suites de la visite de Mr le </w:t>
      </w:r>
      <w:proofErr w:type="gramStart"/>
      <w:r w:rsidRPr="002125BC">
        <w:rPr>
          <w:rFonts w:ascii="Tahoma" w:hAnsi="Tahoma" w:cs="Tahoma"/>
          <w:b/>
          <w:bCs/>
        </w:rPr>
        <w:t>Préfet</w:t>
      </w:r>
      <w:proofErr w:type="gramEnd"/>
      <w:r w:rsidRPr="002125BC">
        <w:rPr>
          <w:rFonts w:ascii="Tahoma" w:hAnsi="Tahoma" w:cs="Tahoma"/>
          <w:b/>
          <w:bCs/>
        </w:rPr>
        <w:t xml:space="preserve"> (Mercredi 27 septembre)</w:t>
      </w:r>
    </w:p>
    <w:p w14:paraId="069E60D8" w14:textId="77777777" w:rsidR="00182E18" w:rsidRPr="002125BC" w:rsidRDefault="00182E18" w:rsidP="001E3B99">
      <w:pPr>
        <w:spacing w:after="0" w:line="240" w:lineRule="auto"/>
        <w:jc w:val="both"/>
        <w:rPr>
          <w:rFonts w:ascii="Tahoma" w:hAnsi="Tahoma" w:cs="Tahoma"/>
        </w:rPr>
      </w:pPr>
      <w:r w:rsidRPr="002125BC">
        <w:rPr>
          <w:rFonts w:ascii="Tahoma" w:hAnsi="Tahoma" w:cs="Tahoma"/>
        </w:rPr>
        <w:t>Il est rendu compte de cette visite afin de voir quelles suites peuvent être données sur différents dossiers en lien avec l’Etat.</w:t>
      </w:r>
    </w:p>
    <w:p w14:paraId="7FDE232E" w14:textId="77777777" w:rsidR="002220A8" w:rsidRDefault="002220A8" w:rsidP="001E3B99">
      <w:pPr>
        <w:spacing w:after="0" w:line="240" w:lineRule="auto"/>
        <w:jc w:val="both"/>
        <w:rPr>
          <w:rFonts w:ascii="Tahoma" w:hAnsi="Tahoma" w:cs="Tahoma"/>
          <w:b/>
          <w:bCs/>
          <w:i/>
          <w:iCs/>
        </w:rPr>
      </w:pPr>
    </w:p>
    <w:p w14:paraId="55EC83A1" w14:textId="77777777" w:rsidR="003B1BE6" w:rsidRPr="003B1BE6" w:rsidRDefault="003B1BE6" w:rsidP="003B1BE6">
      <w:pPr>
        <w:spacing w:after="0" w:line="240" w:lineRule="auto"/>
        <w:ind w:right="451"/>
        <w:rPr>
          <w:rFonts w:ascii="Tahoma" w:hAnsi="Tahoma" w:cs="Tahoma"/>
          <w:b/>
        </w:rPr>
      </w:pPr>
      <w:r w:rsidRPr="003B1BE6">
        <w:rPr>
          <w:rFonts w:ascii="Tahoma" w:hAnsi="Tahoma" w:cs="Tahoma"/>
          <w:b/>
          <w:bCs/>
        </w:rPr>
        <w:t xml:space="preserve">11 – </w:t>
      </w:r>
      <w:r w:rsidRPr="003B1BE6">
        <w:rPr>
          <w:rFonts w:ascii="Tahoma" w:hAnsi="Tahoma" w:cs="Tahoma"/>
          <w:b/>
        </w:rPr>
        <w:t>FIXATION DU LOYER DE LA MAISON KISTNER</w:t>
      </w:r>
    </w:p>
    <w:p w14:paraId="480D92A8" w14:textId="77777777" w:rsidR="003B1BE6" w:rsidRPr="003B1BE6" w:rsidRDefault="003B1BE6" w:rsidP="003B1BE6">
      <w:pPr>
        <w:spacing w:after="0" w:line="240" w:lineRule="auto"/>
        <w:ind w:right="451"/>
        <w:jc w:val="both"/>
        <w:rPr>
          <w:rFonts w:ascii="Tahoma" w:hAnsi="Tahoma" w:cs="Tahoma"/>
        </w:rPr>
      </w:pPr>
      <w:r w:rsidRPr="003B1BE6">
        <w:rPr>
          <w:rFonts w:ascii="Tahoma" w:hAnsi="Tahoma" w:cs="Tahoma"/>
        </w:rPr>
        <w:t>Monsieur le Maire demande aux élus de se prononcer sur le montant du loyer du logement situé dans la propriété communale au 6 rue de la Grand Font.</w:t>
      </w:r>
    </w:p>
    <w:p w14:paraId="4BC01CB5" w14:textId="77777777" w:rsidR="003B1BE6" w:rsidRPr="003B1BE6" w:rsidRDefault="003B1BE6" w:rsidP="003B1BE6">
      <w:pPr>
        <w:spacing w:after="0" w:line="240" w:lineRule="auto"/>
        <w:ind w:right="451"/>
        <w:jc w:val="both"/>
        <w:rPr>
          <w:rFonts w:ascii="Tahoma" w:hAnsi="Tahoma" w:cs="Tahoma"/>
        </w:rPr>
      </w:pPr>
      <w:r w:rsidRPr="003B1BE6">
        <w:rPr>
          <w:rFonts w:ascii="Tahoma" w:hAnsi="Tahoma" w:cs="Tahoma"/>
        </w:rPr>
        <w:t>Compte tenu de la situation de l’occupant actuelle, il propose un loyer hors charges de 500€ par mois et 50€ de provision pour charges en sus.</w:t>
      </w:r>
    </w:p>
    <w:p w14:paraId="241A3841" w14:textId="77777777" w:rsidR="003B1BE6" w:rsidRPr="003B1BE6" w:rsidRDefault="003B1BE6" w:rsidP="003B1BE6">
      <w:pPr>
        <w:spacing w:after="0" w:line="240" w:lineRule="auto"/>
        <w:ind w:right="451"/>
        <w:jc w:val="both"/>
        <w:rPr>
          <w:rFonts w:ascii="Tahoma" w:hAnsi="Tahoma" w:cs="Tahoma"/>
        </w:rPr>
      </w:pPr>
      <w:r w:rsidRPr="003B1BE6">
        <w:rPr>
          <w:rFonts w:ascii="Tahoma" w:hAnsi="Tahoma" w:cs="Tahoma"/>
        </w:rPr>
        <w:t>Il précise qu’il s’agit d’un bail mobilité de 3mois pour un logement meublé qui pourra être renouvelé à titre exceptionnel une seule fois.</w:t>
      </w:r>
    </w:p>
    <w:p w14:paraId="430247FE" w14:textId="77777777" w:rsidR="003B1BE6" w:rsidRPr="003B1BE6" w:rsidRDefault="003B1BE6" w:rsidP="003B1BE6">
      <w:pPr>
        <w:spacing w:after="0" w:line="240" w:lineRule="auto"/>
        <w:ind w:right="451"/>
        <w:jc w:val="both"/>
        <w:rPr>
          <w:rFonts w:ascii="Tahoma" w:hAnsi="Tahoma" w:cs="Tahoma"/>
        </w:rPr>
      </w:pPr>
      <w:r w:rsidRPr="003B1BE6">
        <w:rPr>
          <w:rFonts w:ascii="Tahoma" w:hAnsi="Tahoma" w:cs="Tahoma"/>
        </w:rPr>
        <w:t>Après en avoir délibéré, le Conseil Municipal, à l’unanimité :</w:t>
      </w:r>
    </w:p>
    <w:p w14:paraId="4990BA0F" w14:textId="77777777" w:rsidR="003B1BE6" w:rsidRPr="003B1BE6" w:rsidRDefault="003B1BE6" w:rsidP="003B1BE6">
      <w:pPr>
        <w:numPr>
          <w:ilvl w:val="0"/>
          <w:numId w:val="32"/>
        </w:numPr>
        <w:spacing w:after="0" w:line="240" w:lineRule="auto"/>
        <w:ind w:left="0" w:right="451" w:firstLine="0"/>
        <w:jc w:val="both"/>
        <w:rPr>
          <w:rFonts w:ascii="Tahoma" w:hAnsi="Tahoma" w:cs="Tahoma"/>
        </w:rPr>
      </w:pPr>
      <w:r w:rsidRPr="003B1BE6">
        <w:rPr>
          <w:rFonts w:ascii="Tahoma" w:hAnsi="Tahoma" w:cs="Tahoma"/>
          <w:b/>
        </w:rPr>
        <w:t>Fixe</w:t>
      </w:r>
      <w:r w:rsidRPr="003B1BE6">
        <w:rPr>
          <w:rFonts w:ascii="Tahoma" w:hAnsi="Tahoma" w:cs="Tahoma"/>
        </w:rPr>
        <w:t xml:space="preserve"> le montant du loyer mensuel à 500€, </w:t>
      </w:r>
    </w:p>
    <w:p w14:paraId="503EA2AC" w14:textId="77777777" w:rsidR="003B1BE6" w:rsidRPr="003B1BE6" w:rsidRDefault="003B1BE6" w:rsidP="003B1BE6">
      <w:pPr>
        <w:numPr>
          <w:ilvl w:val="0"/>
          <w:numId w:val="32"/>
        </w:numPr>
        <w:spacing w:after="0" w:line="240" w:lineRule="auto"/>
        <w:ind w:left="0" w:right="451" w:firstLine="0"/>
        <w:jc w:val="both"/>
        <w:rPr>
          <w:rFonts w:ascii="Tahoma" w:hAnsi="Tahoma" w:cs="Tahoma"/>
        </w:rPr>
      </w:pPr>
      <w:r w:rsidRPr="003B1BE6">
        <w:rPr>
          <w:rFonts w:ascii="Tahoma" w:hAnsi="Tahoma" w:cs="Tahoma"/>
          <w:b/>
        </w:rPr>
        <w:t xml:space="preserve">Fixe </w:t>
      </w:r>
      <w:r w:rsidRPr="003B1BE6">
        <w:rPr>
          <w:rFonts w:ascii="Tahoma" w:hAnsi="Tahoma" w:cs="Tahoma"/>
          <w:bCs/>
        </w:rPr>
        <w:t>le montant de la provision pour charge à 50€</w:t>
      </w:r>
      <w:r w:rsidRPr="003B1BE6">
        <w:rPr>
          <w:rFonts w:ascii="Tahoma" w:hAnsi="Tahoma" w:cs="Tahoma"/>
        </w:rPr>
        <w:t xml:space="preserve"> par mois,</w:t>
      </w:r>
    </w:p>
    <w:p w14:paraId="0DF3766E" w14:textId="77777777" w:rsidR="003B1BE6" w:rsidRPr="003B1BE6" w:rsidRDefault="003B1BE6" w:rsidP="003B1BE6">
      <w:pPr>
        <w:numPr>
          <w:ilvl w:val="0"/>
          <w:numId w:val="32"/>
        </w:numPr>
        <w:spacing w:after="0" w:line="240" w:lineRule="auto"/>
        <w:ind w:left="0" w:right="451" w:firstLine="0"/>
        <w:jc w:val="both"/>
        <w:rPr>
          <w:rFonts w:ascii="Tahoma" w:hAnsi="Tahoma" w:cs="Tahoma"/>
        </w:rPr>
      </w:pPr>
      <w:r w:rsidRPr="003B1BE6">
        <w:rPr>
          <w:rFonts w:ascii="Tahoma" w:hAnsi="Tahoma" w:cs="Tahoma"/>
          <w:b/>
        </w:rPr>
        <w:t>Habilite</w:t>
      </w:r>
      <w:r w:rsidRPr="003B1BE6">
        <w:rPr>
          <w:rFonts w:ascii="Tahoma" w:hAnsi="Tahoma" w:cs="Tahoma"/>
        </w:rPr>
        <w:t xml:space="preserve"> le Maire à signer tous documents relatifs à la location de cet immeuble.</w:t>
      </w:r>
    </w:p>
    <w:p w14:paraId="3CEB0F2E" w14:textId="50131A8C" w:rsidR="003B1BE6" w:rsidRPr="003B1BE6" w:rsidRDefault="003B1BE6" w:rsidP="003B1BE6">
      <w:pPr>
        <w:spacing w:after="0" w:line="240" w:lineRule="auto"/>
        <w:jc w:val="both"/>
        <w:rPr>
          <w:rFonts w:ascii="Tahoma" w:hAnsi="Tahoma" w:cs="Tahoma"/>
          <w:b/>
          <w:bCs/>
        </w:rPr>
      </w:pPr>
    </w:p>
    <w:p w14:paraId="18903FDF" w14:textId="43BB6408" w:rsidR="003B1BE6" w:rsidRDefault="003B1BE6" w:rsidP="001E3B99">
      <w:pPr>
        <w:spacing w:after="0" w:line="240" w:lineRule="auto"/>
        <w:jc w:val="both"/>
        <w:rPr>
          <w:rFonts w:ascii="Tahoma" w:hAnsi="Tahoma" w:cs="Tahoma"/>
          <w:b/>
          <w:bCs/>
          <w:i/>
          <w:iCs/>
        </w:rPr>
      </w:pPr>
      <w:r>
        <w:rPr>
          <w:rFonts w:ascii="Tahoma" w:hAnsi="Tahoma" w:cs="Tahoma"/>
          <w:b/>
          <w:bCs/>
          <w:i/>
          <w:iCs/>
        </w:rPr>
        <w:t>Rémi RAMBONONA</w:t>
      </w:r>
    </w:p>
    <w:p w14:paraId="0A6DE6AA" w14:textId="30E03ECC" w:rsidR="003B1BE6" w:rsidRPr="003B1BE6" w:rsidRDefault="003B1BE6" w:rsidP="003B1BE6">
      <w:pPr>
        <w:pStyle w:val="Paragraphedeliste"/>
        <w:numPr>
          <w:ilvl w:val="0"/>
          <w:numId w:val="31"/>
        </w:numPr>
        <w:spacing w:after="0" w:line="240" w:lineRule="auto"/>
        <w:contextualSpacing w:val="0"/>
        <w:rPr>
          <w:rFonts w:ascii="Tahoma" w:eastAsia="Times New Roman" w:hAnsi="Tahoma" w:cs="Tahoma"/>
        </w:rPr>
      </w:pPr>
      <w:r w:rsidRPr="003B1BE6">
        <w:rPr>
          <w:rFonts w:ascii="Tahoma" w:eastAsia="Times New Roman" w:hAnsi="Tahoma" w:cs="Tahoma"/>
        </w:rPr>
        <w:t xml:space="preserve">Présentation du bilan social de l’occupante de la maison </w:t>
      </w:r>
      <w:proofErr w:type="spellStart"/>
      <w:r w:rsidRPr="003B1BE6">
        <w:rPr>
          <w:rFonts w:ascii="Tahoma" w:eastAsia="Times New Roman" w:hAnsi="Tahoma" w:cs="Tahoma"/>
        </w:rPr>
        <w:t>Kistner</w:t>
      </w:r>
      <w:proofErr w:type="spellEnd"/>
      <w:r w:rsidRPr="003B1BE6">
        <w:rPr>
          <w:rFonts w:ascii="Tahoma" w:eastAsia="Times New Roman" w:hAnsi="Tahoma" w:cs="Tahoma"/>
        </w:rPr>
        <w:t xml:space="preserve"> : compte tenu de ses ressources, elle </w:t>
      </w:r>
      <w:proofErr w:type="gramStart"/>
      <w:r w:rsidRPr="003B1BE6">
        <w:rPr>
          <w:rFonts w:ascii="Tahoma" w:eastAsia="Times New Roman" w:hAnsi="Tahoma" w:cs="Tahoma"/>
        </w:rPr>
        <w:t>est en capacité</w:t>
      </w:r>
      <w:proofErr w:type="gramEnd"/>
      <w:r w:rsidRPr="003B1BE6">
        <w:rPr>
          <w:rFonts w:ascii="Tahoma" w:eastAsia="Times New Roman" w:hAnsi="Tahoma" w:cs="Tahoma"/>
        </w:rPr>
        <w:t xml:space="preserve"> d’honorer un loyer mensuel compris entre 500 et 600 euros.</w:t>
      </w:r>
    </w:p>
    <w:p w14:paraId="1AB6DBA7" w14:textId="77777777" w:rsidR="003B1BE6" w:rsidRPr="003B1BE6" w:rsidRDefault="003B1BE6" w:rsidP="001E3B99">
      <w:pPr>
        <w:spacing w:after="0" w:line="240" w:lineRule="auto"/>
        <w:jc w:val="both"/>
        <w:rPr>
          <w:rFonts w:ascii="Tahoma" w:hAnsi="Tahoma" w:cs="Tahoma"/>
          <w:b/>
          <w:bCs/>
          <w:i/>
          <w:iCs/>
        </w:rPr>
      </w:pPr>
    </w:p>
    <w:p w14:paraId="3C964363" w14:textId="7B1C1853" w:rsidR="001A067B" w:rsidRPr="00A72EB0" w:rsidRDefault="001A067B" w:rsidP="003E2661">
      <w:pPr>
        <w:spacing w:after="0" w:line="240" w:lineRule="auto"/>
        <w:jc w:val="both"/>
        <w:rPr>
          <w:rFonts w:ascii="Tahoma" w:hAnsi="Tahoma" w:cs="Tahoma"/>
          <w:b/>
          <w:bCs/>
          <w:i/>
          <w:iCs/>
        </w:rPr>
      </w:pPr>
      <w:r w:rsidRPr="00A72EB0">
        <w:rPr>
          <w:rFonts w:ascii="Tahoma" w:hAnsi="Tahoma" w:cs="Tahoma"/>
          <w:b/>
          <w:bCs/>
          <w:i/>
          <w:iCs/>
        </w:rPr>
        <w:t>André VIAUD</w:t>
      </w:r>
    </w:p>
    <w:p w14:paraId="53EB8C13" w14:textId="12E320A8" w:rsidR="002220A8" w:rsidRPr="00A72EB0" w:rsidRDefault="00A72EB0" w:rsidP="00A72EB0">
      <w:pPr>
        <w:pStyle w:val="Paragraphedeliste"/>
        <w:numPr>
          <w:ilvl w:val="0"/>
          <w:numId w:val="30"/>
        </w:numPr>
        <w:spacing w:after="0" w:line="240" w:lineRule="auto"/>
        <w:jc w:val="both"/>
        <w:rPr>
          <w:rFonts w:ascii="Tahoma" w:hAnsi="Tahoma" w:cs="Tahoma"/>
        </w:rPr>
      </w:pPr>
      <w:r w:rsidRPr="00A72EB0">
        <w:rPr>
          <w:rFonts w:ascii="Tahoma" w:hAnsi="Tahoma" w:cs="Tahoma"/>
        </w:rPr>
        <w:t>Les conditions d’utilisation en toute sécurité, de la place du Souvenir, ne sont plus réunies. Il est proposé d’interdire l’accès pour garantir la sécurité des citoyens.</w:t>
      </w:r>
    </w:p>
    <w:p w14:paraId="4EA6347B" w14:textId="77777777" w:rsidR="00A72EB0" w:rsidRDefault="00A72EB0" w:rsidP="00A72EB0">
      <w:pPr>
        <w:spacing w:after="0" w:line="240" w:lineRule="auto"/>
        <w:jc w:val="both"/>
        <w:rPr>
          <w:rFonts w:ascii="Tahoma" w:hAnsi="Tahoma" w:cs="Tahoma"/>
        </w:rPr>
      </w:pPr>
    </w:p>
    <w:p w14:paraId="3DE1B0F9" w14:textId="03C32034" w:rsidR="00A72EB0" w:rsidRPr="002B55EB" w:rsidRDefault="00A72EB0" w:rsidP="00A72EB0">
      <w:pPr>
        <w:spacing w:after="0" w:line="240" w:lineRule="auto"/>
        <w:jc w:val="both"/>
        <w:rPr>
          <w:rFonts w:ascii="Tahoma" w:hAnsi="Tahoma" w:cs="Tahoma"/>
          <w:b/>
          <w:bCs/>
          <w:i/>
          <w:iCs/>
        </w:rPr>
      </w:pPr>
      <w:r w:rsidRPr="002B55EB">
        <w:rPr>
          <w:rFonts w:ascii="Tahoma" w:hAnsi="Tahoma" w:cs="Tahoma"/>
          <w:b/>
          <w:bCs/>
          <w:i/>
          <w:iCs/>
        </w:rPr>
        <w:t>Delphine VICAIRE BONNIEU</w:t>
      </w:r>
    </w:p>
    <w:p w14:paraId="60036316" w14:textId="39D786F4" w:rsidR="00A72EB0" w:rsidRDefault="00A72EB0" w:rsidP="00A72EB0">
      <w:pPr>
        <w:pStyle w:val="Paragraphedeliste"/>
        <w:numPr>
          <w:ilvl w:val="0"/>
          <w:numId w:val="30"/>
        </w:numPr>
        <w:spacing w:after="0" w:line="240" w:lineRule="auto"/>
        <w:jc w:val="both"/>
        <w:rPr>
          <w:rFonts w:ascii="Tahoma" w:hAnsi="Tahoma" w:cs="Tahoma"/>
        </w:rPr>
      </w:pPr>
      <w:r>
        <w:rPr>
          <w:rFonts w:ascii="Tahoma" w:hAnsi="Tahoma" w:cs="Tahoma"/>
        </w:rPr>
        <w:t>Fête de la science à S</w:t>
      </w:r>
      <w:r w:rsidR="002B55EB">
        <w:rPr>
          <w:rFonts w:ascii="Tahoma" w:hAnsi="Tahoma" w:cs="Tahoma"/>
        </w:rPr>
        <w:t>aint-Aulaye du 9 au 15 octobre</w:t>
      </w:r>
    </w:p>
    <w:p w14:paraId="51EF8FA2" w14:textId="77777777" w:rsidR="002B55EB" w:rsidRPr="00A72EB0" w:rsidRDefault="002B55EB" w:rsidP="002B55EB">
      <w:pPr>
        <w:pStyle w:val="Paragraphedeliste"/>
        <w:spacing w:after="0" w:line="240" w:lineRule="auto"/>
        <w:jc w:val="both"/>
        <w:rPr>
          <w:rFonts w:ascii="Tahoma" w:hAnsi="Tahoma" w:cs="Tahoma"/>
        </w:rPr>
      </w:pPr>
    </w:p>
    <w:p w14:paraId="5CF6AC7E" w14:textId="502A5C40" w:rsidR="00A72EB0" w:rsidRPr="00A72EB0" w:rsidRDefault="00A72EB0" w:rsidP="00A72EB0">
      <w:pPr>
        <w:spacing w:after="0" w:line="240" w:lineRule="auto"/>
        <w:jc w:val="both"/>
        <w:rPr>
          <w:rFonts w:ascii="Tahoma" w:hAnsi="Tahoma" w:cs="Tahoma"/>
          <w:b/>
          <w:bCs/>
          <w:i/>
          <w:iCs/>
        </w:rPr>
      </w:pPr>
      <w:r w:rsidRPr="00A72EB0">
        <w:rPr>
          <w:rFonts w:ascii="Tahoma" w:hAnsi="Tahoma" w:cs="Tahoma"/>
          <w:b/>
          <w:bCs/>
          <w:i/>
          <w:iCs/>
        </w:rPr>
        <w:t>Xavier HALLAIRE</w:t>
      </w:r>
    </w:p>
    <w:p w14:paraId="231D022B" w14:textId="2ACF51DC" w:rsidR="00A72EB0" w:rsidRPr="00A72EB0" w:rsidRDefault="00A72EB0" w:rsidP="00A72EB0">
      <w:pPr>
        <w:pStyle w:val="Paragraphedeliste"/>
        <w:numPr>
          <w:ilvl w:val="0"/>
          <w:numId w:val="30"/>
        </w:numPr>
        <w:spacing w:after="0" w:line="240" w:lineRule="auto"/>
        <w:jc w:val="both"/>
        <w:rPr>
          <w:rFonts w:ascii="Tahoma" w:hAnsi="Tahoma" w:cs="Tahoma"/>
        </w:rPr>
      </w:pPr>
      <w:r w:rsidRPr="00A72EB0">
        <w:rPr>
          <w:rFonts w:ascii="Tahoma" w:hAnsi="Tahoma" w:cs="Tahoma"/>
        </w:rPr>
        <w:t>Commémoration du 8 octobre, sortie du recueil en vente au cinéma.</w:t>
      </w:r>
    </w:p>
    <w:p w14:paraId="1069C038" w14:textId="77777777" w:rsidR="00A72EB0" w:rsidRDefault="00A72EB0" w:rsidP="00A72EB0">
      <w:pPr>
        <w:spacing w:after="0" w:line="240" w:lineRule="auto"/>
        <w:jc w:val="both"/>
        <w:rPr>
          <w:rFonts w:ascii="Tahoma" w:hAnsi="Tahoma" w:cs="Tahoma"/>
        </w:rPr>
      </w:pPr>
    </w:p>
    <w:p w14:paraId="2E596CE8" w14:textId="17E122DC" w:rsidR="00A72EB0" w:rsidRPr="002B55EB" w:rsidRDefault="00A72EB0" w:rsidP="00A72EB0">
      <w:pPr>
        <w:spacing w:after="0" w:line="240" w:lineRule="auto"/>
        <w:jc w:val="both"/>
        <w:rPr>
          <w:rFonts w:ascii="Tahoma" w:hAnsi="Tahoma" w:cs="Tahoma"/>
          <w:b/>
          <w:bCs/>
          <w:i/>
          <w:iCs/>
        </w:rPr>
      </w:pPr>
      <w:r w:rsidRPr="002B55EB">
        <w:rPr>
          <w:rFonts w:ascii="Tahoma" w:hAnsi="Tahoma" w:cs="Tahoma"/>
          <w:b/>
          <w:bCs/>
          <w:i/>
          <w:iCs/>
        </w:rPr>
        <w:t>Jacky DUCOURTIOUX</w:t>
      </w:r>
    </w:p>
    <w:p w14:paraId="151B556E" w14:textId="1804F11E" w:rsidR="00A72EB0" w:rsidRPr="002B55EB" w:rsidRDefault="00A72EB0" w:rsidP="00A72EB0">
      <w:pPr>
        <w:pStyle w:val="Paragraphedeliste"/>
        <w:numPr>
          <w:ilvl w:val="0"/>
          <w:numId w:val="30"/>
        </w:numPr>
        <w:spacing w:after="0" w:line="240" w:lineRule="auto"/>
        <w:jc w:val="both"/>
        <w:rPr>
          <w:rFonts w:ascii="Tahoma" w:hAnsi="Tahoma" w:cs="Tahoma"/>
        </w:rPr>
      </w:pPr>
      <w:r w:rsidRPr="002B55EB">
        <w:rPr>
          <w:rFonts w:ascii="Tahoma" w:hAnsi="Tahoma" w:cs="Tahoma"/>
        </w:rPr>
        <w:t>Forum des associations très fréquenté</w:t>
      </w:r>
    </w:p>
    <w:p w14:paraId="529F68FD" w14:textId="3F1858EA" w:rsidR="00A72EB0" w:rsidRPr="002B55EB" w:rsidRDefault="00A72EB0" w:rsidP="00A72EB0">
      <w:pPr>
        <w:pStyle w:val="Paragraphedeliste"/>
        <w:numPr>
          <w:ilvl w:val="0"/>
          <w:numId w:val="30"/>
        </w:numPr>
        <w:spacing w:after="0" w:line="240" w:lineRule="auto"/>
        <w:jc w:val="both"/>
        <w:rPr>
          <w:rFonts w:ascii="Tahoma" w:hAnsi="Tahoma" w:cs="Tahoma"/>
        </w:rPr>
      </w:pPr>
      <w:r w:rsidRPr="002B55EB">
        <w:rPr>
          <w:rFonts w:ascii="Tahoma" w:hAnsi="Tahoma" w:cs="Tahoma"/>
        </w:rPr>
        <w:t>Participation de 130 coureurs à la course cycliste de SMR</w:t>
      </w:r>
    </w:p>
    <w:p w14:paraId="40B1AFAC" w14:textId="77777777" w:rsidR="00A72EB0" w:rsidRPr="002B55EB" w:rsidRDefault="00A72EB0" w:rsidP="00A72EB0">
      <w:pPr>
        <w:pStyle w:val="Paragraphedeliste"/>
        <w:spacing w:after="0" w:line="240" w:lineRule="auto"/>
        <w:jc w:val="both"/>
        <w:rPr>
          <w:rFonts w:ascii="Tahoma" w:hAnsi="Tahoma" w:cs="Tahoma"/>
        </w:rPr>
      </w:pPr>
    </w:p>
    <w:p w14:paraId="3993857E" w14:textId="24D41169" w:rsidR="00D24D3D" w:rsidRPr="002B55EB" w:rsidRDefault="00D24D3D" w:rsidP="003E2661">
      <w:pPr>
        <w:spacing w:after="0" w:line="240" w:lineRule="auto"/>
        <w:jc w:val="both"/>
        <w:rPr>
          <w:rFonts w:ascii="Tahoma" w:hAnsi="Tahoma" w:cs="Tahoma"/>
          <w:b/>
          <w:bCs/>
          <w:i/>
          <w:iCs/>
        </w:rPr>
      </w:pPr>
      <w:r w:rsidRPr="002B55EB">
        <w:rPr>
          <w:rFonts w:ascii="Tahoma" w:hAnsi="Tahoma" w:cs="Tahoma"/>
          <w:b/>
          <w:bCs/>
          <w:i/>
          <w:iCs/>
        </w:rPr>
        <w:t>Jean-Michel SAUTREAU</w:t>
      </w:r>
    </w:p>
    <w:p w14:paraId="4E5BDB5E" w14:textId="50291336" w:rsidR="001A4F2C" w:rsidRPr="002B55EB" w:rsidRDefault="002B55EB" w:rsidP="002B55EB">
      <w:pPr>
        <w:pStyle w:val="Paragraphedeliste"/>
        <w:numPr>
          <w:ilvl w:val="0"/>
          <w:numId w:val="30"/>
        </w:numPr>
        <w:spacing w:after="0" w:line="240" w:lineRule="auto"/>
        <w:rPr>
          <w:rFonts w:ascii="Tahoma" w:hAnsi="Tahoma" w:cs="Tahoma"/>
        </w:rPr>
      </w:pPr>
      <w:r w:rsidRPr="002B55EB">
        <w:rPr>
          <w:rFonts w:ascii="Tahoma" w:hAnsi="Tahoma" w:cs="Tahoma"/>
        </w:rPr>
        <w:t>7/10 marche octobre rose</w:t>
      </w:r>
    </w:p>
    <w:p w14:paraId="012DE1FF" w14:textId="1EA7C68D" w:rsidR="002B55EB" w:rsidRPr="002B55EB" w:rsidRDefault="002B55EB" w:rsidP="002B55EB">
      <w:pPr>
        <w:pStyle w:val="Paragraphedeliste"/>
        <w:numPr>
          <w:ilvl w:val="0"/>
          <w:numId w:val="30"/>
        </w:numPr>
        <w:spacing w:after="0" w:line="240" w:lineRule="auto"/>
        <w:rPr>
          <w:rFonts w:ascii="Tahoma" w:hAnsi="Tahoma" w:cs="Tahoma"/>
        </w:rPr>
      </w:pPr>
      <w:r w:rsidRPr="002B55EB">
        <w:rPr>
          <w:rFonts w:ascii="Tahoma" w:hAnsi="Tahoma" w:cs="Tahoma"/>
        </w:rPr>
        <w:t>Comment agir contre les moustiques ?</w:t>
      </w:r>
    </w:p>
    <w:p w14:paraId="26CC07F1" w14:textId="77777777" w:rsidR="002B55EB" w:rsidRPr="003E2661" w:rsidRDefault="002B55EB" w:rsidP="002B55EB">
      <w:pPr>
        <w:pStyle w:val="Paragraphedeliste"/>
        <w:spacing w:after="0" w:line="240" w:lineRule="auto"/>
        <w:rPr>
          <w:rFonts w:asciiTheme="minorHAnsi" w:hAnsiTheme="minorHAnsi" w:cstheme="minorHAnsi"/>
        </w:rPr>
      </w:pPr>
    </w:p>
    <w:p w14:paraId="60B06D73" w14:textId="19AF387E" w:rsidR="00D24D3D" w:rsidRPr="003E2661" w:rsidRDefault="00D24D3D" w:rsidP="003E2661">
      <w:pPr>
        <w:spacing w:after="0" w:line="240" w:lineRule="auto"/>
        <w:rPr>
          <w:rFonts w:asciiTheme="minorHAnsi" w:hAnsiTheme="minorHAnsi" w:cstheme="minorHAnsi"/>
        </w:rPr>
      </w:pPr>
      <w:r w:rsidRPr="003E2661">
        <w:rPr>
          <w:rFonts w:asciiTheme="minorHAnsi" w:hAnsiTheme="minorHAnsi" w:cstheme="minorHAnsi"/>
        </w:rPr>
        <w:t>Fin de séance à</w:t>
      </w:r>
      <w:r w:rsidR="00AF45FD">
        <w:rPr>
          <w:rFonts w:asciiTheme="minorHAnsi" w:hAnsiTheme="minorHAnsi" w:cstheme="minorHAnsi"/>
        </w:rPr>
        <w:t xml:space="preserve"> 22h</w:t>
      </w:r>
      <w:r w:rsidR="001F3B0F">
        <w:rPr>
          <w:rFonts w:asciiTheme="minorHAnsi" w:hAnsiTheme="minorHAnsi" w:cstheme="minorHAnsi"/>
        </w:rPr>
        <w:t>3</w:t>
      </w:r>
      <w:r w:rsidR="00AF45FD">
        <w:rPr>
          <w:rFonts w:asciiTheme="minorHAnsi" w:hAnsiTheme="minorHAnsi" w:cstheme="minorHAnsi"/>
        </w:rPr>
        <w:t>0</w:t>
      </w:r>
    </w:p>
    <w:p w14:paraId="2008CE2B" w14:textId="0E749AB0" w:rsidR="00D561F0" w:rsidRPr="003E2661" w:rsidRDefault="00D561F0" w:rsidP="003E2661">
      <w:pPr>
        <w:spacing w:after="0" w:line="240" w:lineRule="auto"/>
        <w:jc w:val="both"/>
        <w:rPr>
          <w:rFonts w:asciiTheme="minorHAnsi" w:hAnsiTheme="minorHAnsi" w:cstheme="minorHAnsi"/>
          <w:bCs/>
        </w:rPr>
      </w:pPr>
    </w:p>
    <w:sectPr w:rsidR="00D561F0" w:rsidRPr="003E2661" w:rsidSect="002F0080">
      <w:headerReference w:type="default" r:id="rId9"/>
      <w:footerReference w:type="default" r:id="rId10"/>
      <w:pgSz w:w="11906" w:h="16838"/>
      <w:pgMar w:top="426" w:right="1417" w:bottom="1418"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E3AD" w14:textId="77777777" w:rsidR="00BD0E53" w:rsidRDefault="00BD0E53" w:rsidP="005F387D">
      <w:pPr>
        <w:spacing w:after="0" w:line="240" w:lineRule="auto"/>
      </w:pPr>
      <w:r>
        <w:separator/>
      </w:r>
    </w:p>
  </w:endnote>
  <w:endnote w:type="continuationSeparator" w:id="0">
    <w:p w14:paraId="7DE6EC99" w14:textId="77777777" w:rsidR="00BD0E53" w:rsidRDefault="00BD0E53" w:rsidP="005F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721 LtEx BT">
    <w:altName w:val="Calibri"/>
    <w:charset w:val="00"/>
    <w:family w:val="swiss"/>
    <w:pitch w:val="variable"/>
    <w:sig w:usb0="00000087" w:usb1="00000000" w:usb2="00000000" w:usb3="00000000" w:csb0="0000001B"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67E3" w14:textId="77777777" w:rsidR="00AD7083" w:rsidRPr="00AD7083" w:rsidRDefault="00AD7083" w:rsidP="00AD7083">
    <w:pPr>
      <w:spacing w:after="0" w:line="240" w:lineRule="auto"/>
      <w:jc w:val="center"/>
      <w:rPr>
        <w:rFonts w:asciiTheme="minorHAnsi" w:eastAsiaTheme="minorHAnsi" w:hAnsiTheme="minorHAnsi" w:cstheme="minorBidi"/>
        <w:b/>
        <w:color w:val="009900"/>
        <w:szCs w:val="96"/>
      </w:rPr>
    </w:pPr>
    <w:r>
      <w:rPr>
        <w:rFonts w:asciiTheme="minorHAnsi" w:eastAsiaTheme="minorHAnsi" w:hAnsiTheme="minorHAnsi" w:cstheme="minorBidi"/>
        <w:b/>
        <w:color w:val="009900"/>
        <w:szCs w:val="96"/>
      </w:rPr>
      <w:t>__________________________________________________________________________________</w:t>
    </w:r>
  </w:p>
  <w:p w14:paraId="1A3671D2" w14:textId="77777777" w:rsidR="002D7875" w:rsidRPr="002D7875" w:rsidRDefault="002D7875" w:rsidP="002D7875">
    <w:pPr>
      <w:spacing w:after="0"/>
      <w:ind w:left="-426" w:right="-283"/>
      <w:jc w:val="center"/>
      <w:rPr>
        <w:rFonts w:asciiTheme="minorHAnsi" w:eastAsiaTheme="minorHAnsi" w:hAnsiTheme="minorHAnsi" w:cstheme="minorBidi"/>
      </w:rPr>
    </w:pPr>
    <w:r w:rsidRPr="002D7875">
      <w:rPr>
        <w:rFonts w:asciiTheme="minorHAnsi" w:eastAsiaTheme="minorHAnsi" w:hAnsiTheme="minorHAnsi" w:cstheme="minorBidi"/>
        <w:color w:val="008000"/>
        <w:sz w:val="20"/>
        <w:szCs w:val="96"/>
      </w:rPr>
      <w:t xml:space="preserve">Place Émile </w:t>
    </w:r>
    <w:proofErr w:type="spellStart"/>
    <w:r w:rsidRPr="002D7875">
      <w:rPr>
        <w:rFonts w:asciiTheme="minorHAnsi" w:eastAsiaTheme="minorHAnsi" w:hAnsiTheme="minorHAnsi" w:cstheme="minorBidi"/>
        <w:color w:val="008000"/>
        <w:sz w:val="20"/>
        <w:szCs w:val="96"/>
      </w:rPr>
      <w:t>Cheylud</w:t>
    </w:r>
    <w:proofErr w:type="spellEnd"/>
    <w:r w:rsidRPr="002D7875">
      <w:rPr>
        <w:rFonts w:asciiTheme="minorHAnsi" w:eastAsiaTheme="minorHAnsi" w:hAnsiTheme="minorHAnsi" w:cstheme="minorBidi"/>
        <w:color w:val="008000"/>
        <w:sz w:val="20"/>
        <w:szCs w:val="96"/>
      </w:rPr>
      <w:t xml:space="preserve"> – 24490 LA ROCHE-CHALAIS - </w:t>
    </w:r>
    <w:r w:rsidRPr="002D7875">
      <w:rPr>
        <w:rFonts w:asciiTheme="minorHAnsi" w:eastAsiaTheme="minorHAnsi" w:hAnsiTheme="minorHAnsi" w:cstheme="minorBidi"/>
        <w:color w:val="008000"/>
      </w:rPr>
      <w:sym w:font="Wingdings 2" w:char="F027"/>
    </w:r>
    <w:r w:rsidRPr="002D7875">
      <w:rPr>
        <w:rFonts w:asciiTheme="minorHAnsi" w:eastAsiaTheme="minorHAnsi" w:hAnsiTheme="minorHAnsi" w:cstheme="minorBidi"/>
        <w:color w:val="008000"/>
      </w:rPr>
      <w:t xml:space="preserve"> 05 53 92 47 00 - </w:t>
    </w:r>
    <w:r w:rsidRPr="002D7875">
      <w:rPr>
        <w:rFonts w:asciiTheme="minorHAnsi" w:eastAsiaTheme="minorHAnsi" w:hAnsiTheme="minorHAnsi" w:cstheme="minorBidi"/>
        <w:color w:val="008000"/>
      </w:rPr>
      <w:sym w:font="Wingdings 2" w:char="F036"/>
    </w:r>
    <w:r w:rsidRPr="002D7875">
      <w:rPr>
        <w:rFonts w:asciiTheme="minorHAnsi" w:eastAsiaTheme="minorHAnsi" w:hAnsiTheme="minorHAnsi" w:cstheme="minorBidi"/>
        <w:color w:val="008000"/>
      </w:rPr>
      <w:t xml:space="preserve"> 05 53 90 32 01</w:t>
    </w:r>
  </w:p>
  <w:p w14:paraId="35B93D43" w14:textId="77777777" w:rsidR="002D7875" w:rsidRPr="002D7875" w:rsidRDefault="003B1BE6" w:rsidP="002D7875">
    <w:pPr>
      <w:spacing w:after="0" w:line="240" w:lineRule="auto"/>
      <w:jc w:val="center"/>
      <w:rPr>
        <w:rFonts w:asciiTheme="minorHAnsi" w:eastAsiaTheme="minorHAnsi" w:hAnsiTheme="minorHAnsi" w:cstheme="minorBidi"/>
        <w:color w:val="008000"/>
      </w:rPr>
    </w:pPr>
    <w:hyperlink r:id="rId1" w:history="1">
      <w:r w:rsidR="002D7875" w:rsidRPr="002D7875">
        <w:rPr>
          <w:rFonts w:asciiTheme="minorHAnsi" w:eastAsiaTheme="minorHAnsi" w:hAnsiTheme="minorHAnsi" w:cstheme="minorBidi"/>
          <w:color w:val="0000FF" w:themeColor="hyperlink"/>
          <w:u w:val="single"/>
        </w:rPr>
        <w:t>accueil@larochechalais.fr</w:t>
      </w:r>
    </w:hyperlink>
    <w:r w:rsidR="002D7875" w:rsidRPr="002D7875">
      <w:rPr>
        <w:rFonts w:asciiTheme="minorHAnsi" w:eastAsiaTheme="minorHAnsi" w:hAnsiTheme="minorHAnsi" w:cstheme="minorBidi"/>
        <w:color w:val="008000"/>
      </w:rPr>
      <w:t xml:space="preserve">  -  </w:t>
    </w:r>
    <w:hyperlink r:id="rId2" w:history="1">
      <w:r w:rsidR="002D7875" w:rsidRPr="002D7875">
        <w:rPr>
          <w:rFonts w:asciiTheme="minorHAnsi" w:eastAsiaTheme="minorHAnsi" w:hAnsiTheme="minorHAnsi" w:cstheme="minorBidi"/>
          <w:color w:val="0000FF" w:themeColor="hyperlink"/>
          <w:u w:val="single"/>
        </w:rPr>
        <w:t>www.larochechalais.fr</w:t>
      </w:r>
    </w:hyperlink>
    <w:r w:rsidR="002D7875" w:rsidRPr="002D7875">
      <w:rPr>
        <w:rFonts w:asciiTheme="minorHAnsi" w:eastAsiaTheme="minorHAnsi" w:hAnsiTheme="minorHAnsi" w:cstheme="minorBidi"/>
        <w:color w:val="008000"/>
      </w:rPr>
      <w:t xml:space="preserve"> </w:t>
    </w:r>
  </w:p>
  <w:p w14:paraId="0253E4C2" w14:textId="70B520D7" w:rsidR="00AD7083" w:rsidRDefault="00AD7083" w:rsidP="002D7875">
    <w:pPr>
      <w:spacing w:after="0" w:line="240" w:lineRule="auto"/>
      <w:jc w:val="center"/>
    </w:pPr>
    <w:r w:rsidRPr="00AD7083">
      <w:rPr>
        <w:rFonts w:asciiTheme="minorHAnsi" w:eastAsiaTheme="minorHAnsi" w:hAnsiTheme="minorHAnsi" w:cstheme="minorBidi"/>
        <w:color w:val="008000"/>
        <w:sz w:val="96"/>
        <w:szCs w:val="9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3CAF" w14:textId="77777777" w:rsidR="00BD0E53" w:rsidRDefault="00BD0E53" w:rsidP="005F387D">
      <w:pPr>
        <w:spacing w:after="0" w:line="240" w:lineRule="auto"/>
      </w:pPr>
      <w:r>
        <w:separator/>
      </w:r>
    </w:p>
  </w:footnote>
  <w:footnote w:type="continuationSeparator" w:id="0">
    <w:p w14:paraId="4EB152A9" w14:textId="77777777" w:rsidR="00BD0E53" w:rsidRDefault="00BD0E53" w:rsidP="005F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68121"/>
      <w:docPartObj>
        <w:docPartGallery w:val="Page Numbers (Top of Page)"/>
        <w:docPartUnique/>
      </w:docPartObj>
    </w:sdtPr>
    <w:sdtEndPr/>
    <w:sdtContent>
      <w:p w14:paraId="74DED39B" w14:textId="78858465" w:rsidR="000324D6" w:rsidRDefault="000324D6">
        <w:pPr>
          <w:pStyle w:val="En-tte"/>
          <w:jc w:val="right"/>
        </w:pPr>
        <w:r>
          <w:fldChar w:fldCharType="begin"/>
        </w:r>
        <w:r>
          <w:instrText>PAGE   \* MERGEFORMAT</w:instrText>
        </w:r>
        <w:r>
          <w:fldChar w:fldCharType="separate"/>
        </w:r>
        <w:r w:rsidR="00EE6C23">
          <w:rPr>
            <w:noProof/>
          </w:rPr>
          <w:t>5</w:t>
        </w:r>
        <w:r>
          <w:fldChar w:fldCharType="end"/>
        </w:r>
      </w:p>
    </w:sdtContent>
  </w:sdt>
  <w:p w14:paraId="798D9C71" w14:textId="77777777" w:rsidR="000324D6" w:rsidRDefault="000324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4E9"/>
    <w:multiLevelType w:val="hybridMultilevel"/>
    <w:tmpl w:val="E286E7C2"/>
    <w:lvl w:ilvl="0" w:tplc="B47CA3A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D0E04"/>
    <w:multiLevelType w:val="hybridMultilevel"/>
    <w:tmpl w:val="8C422830"/>
    <w:lvl w:ilvl="0" w:tplc="67B047DE">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B0904"/>
    <w:multiLevelType w:val="hybridMultilevel"/>
    <w:tmpl w:val="1C44A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3E10A8"/>
    <w:multiLevelType w:val="hybridMultilevel"/>
    <w:tmpl w:val="B22CEDF2"/>
    <w:lvl w:ilvl="0" w:tplc="72B89C3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6527C"/>
    <w:multiLevelType w:val="hybridMultilevel"/>
    <w:tmpl w:val="44B09F7E"/>
    <w:lvl w:ilvl="0" w:tplc="040C0011">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81E64"/>
    <w:multiLevelType w:val="hybridMultilevel"/>
    <w:tmpl w:val="BD608094"/>
    <w:lvl w:ilvl="0" w:tplc="4DDEB8EC">
      <w:numFmt w:val="bullet"/>
      <w:lvlText w:val="-"/>
      <w:lvlJc w:val="left"/>
      <w:pPr>
        <w:ind w:left="720" w:hanging="360"/>
      </w:pPr>
      <w:rPr>
        <w:rFonts w:ascii="Bookman Old Style" w:eastAsia="Calibri" w:hAnsi="Bookman Old Styl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0F7750B"/>
    <w:multiLevelType w:val="hybridMultilevel"/>
    <w:tmpl w:val="1A381F16"/>
    <w:lvl w:ilvl="0" w:tplc="937C6B2E">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863DF"/>
    <w:multiLevelType w:val="hybridMultilevel"/>
    <w:tmpl w:val="5876FF40"/>
    <w:lvl w:ilvl="0" w:tplc="02EA0CE0">
      <w:numFmt w:val="bullet"/>
      <w:lvlText w:val="-"/>
      <w:lvlJc w:val="left"/>
      <w:pPr>
        <w:ind w:left="502" w:hanging="360"/>
      </w:pPr>
      <w:rPr>
        <w:rFonts w:ascii="Tahoma" w:eastAsia="Times New Roman" w:hAnsi="Tahoma" w:cs="Tahoma"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14746D75"/>
    <w:multiLevelType w:val="hybridMultilevel"/>
    <w:tmpl w:val="E72878D4"/>
    <w:lvl w:ilvl="0" w:tplc="38EE7A00">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164D4A6D"/>
    <w:multiLevelType w:val="hybridMultilevel"/>
    <w:tmpl w:val="FD10EE42"/>
    <w:lvl w:ilvl="0" w:tplc="D8EC561C">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020CF"/>
    <w:multiLevelType w:val="hybridMultilevel"/>
    <w:tmpl w:val="E8A009C8"/>
    <w:lvl w:ilvl="0" w:tplc="68C6D39E">
      <w:start w:val="57"/>
      <w:numFmt w:val="bullet"/>
      <w:lvlText w:val="-"/>
      <w:lvlJc w:val="left"/>
      <w:pPr>
        <w:ind w:left="1080" w:hanging="360"/>
      </w:pPr>
      <w:rPr>
        <w:rFonts w:ascii="Cambria" w:eastAsia="Calibri" w:hAnsi="Cambria"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1" w15:restartNumberingAfterBreak="0">
    <w:nsid w:val="20FE6897"/>
    <w:multiLevelType w:val="hybridMultilevel"/>
    <w:tmpl w:val="1798A026"/>
    <w:lvl w:ilvl="0" w:tplc="DBDC1E5C">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2" w15:restartNumberingAfterBreak="0">
    <w:nsid w:val="23F93EA4"/>
    <w:multiLevelType w:val="hybridMultilevel"/>
    <w:tmpl w:val="83909F40"/>
    <w:lvl w:ilvl="0" w:tplc="EA241A12">
      <w:numFmt w:val="bullet"/>
      <w:lvlText w:val="-"/>
      <w:lvlJc w:val="left"/>
      <w:pPr>
        <w:ind w:left="1069" w:hanging="360"/>
      </w:pPr>
      <w:rPr>
        <w:rFonts w:ascii="Calibri" w:eastAsia="Calibri" w:hAnsi="Calibri" w:cs="Calibri"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60D0BC5"/>
    <w:multiLevelType w:val="hybridMultilevel"/>
    <w:tmpl w:val="A46435DC"/>
    <w:lvl w:ilvl="0" w:tplc="AFAAB13A">
      <w:start w:val="6"/>
      <w:numFmt w:val="bullet"/>
      <w:lvlText w:val="-"/>
      <w:lvlJc w:val="left"/>
      <w:pPr>
        <w:ind w:left="502" w:hanging="360"/>
      </w:pPr>
      <w:rPr>
        <w:rFonts w:ascii="Tahoma" w:eastAsia="Times New Roman" w:hAnsi="Tahoma" w:cs="Tahoma"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26EC6EC7"/>
    <w:multiLevelType w:val="hybridMultilevel"/>
    <w:tmpl w:val="0E262DD0"/>
    <w:lvl w:ilvl="0" w:tplc="441E9D54">
      <w:numFmt w:val="bullet"/>
      <w:lvlText w:val="-"/>
      <w:lvlJc w:val="left"/>
      <w:pPr>
        <w:ind w:left="786" w:hanging="360"/>
      </w:pPr>
      <w:rPr>
        <w:rFonts w:ascii="Calibri" w:eastAsia="Calibr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280A35A2"/>
    <w:multiLevelType w:val="hybridMultilevel"/>
    <w:tmpl w:val="72E63EF0"/>
    <w:lvl w:ilvl="0" w:tplc="57525D5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2981C6E"/>
    <w:multiLevelType w:val="hybridMultilevel"/>
    <w:tmpl w:val="A1B893A4"/>
    <w:lvl w:ilvl="0" w:tplc="CB66C680">
      <w:start w:val="6"/>
      <w:numFmt w:val="bullet"/>
      <w:lvlText w:val="-"/>
      <w:lvlJc w:val="left"/>
      <w:pPr>
        <w:ind w:left="502" w:hanging="360"/>
      </w:pPr>
      <w:rPr>
        <w:rFonts w:ascii="Tahoma" w:eastAsia="Calibri" w:hAnsi="Tahoma" w:cs="Tahoma"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15:restartNumberingAfterBreak="0">
    <w:nsid w:val="422F4EE9"/>
    <w:multiLevelType w:val="hybridMultilevel"/>
    <w:tmpl w:val="00FC26A2"/>
    <w:lvl w:ilvl="0" w:tplc="0E10F00A">
      <w:start w:val="1"/>
      <w:numFmt w:val="bullet"/>
      <w:lvlText w:val="-"/>
      <w:lvlJc w:val="left"/>
      <w:pPr>
        <w:ind w:left="786" w:hanging="360"/>
      </w:pPr>
      <w:rPr>
        <w:rFonts w:ascii="Swis721 LtEx BT" w:hAnsi="Swis721 LtEx BT"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19" w15:restartNumberingAfterBreak="0">
    <w:nsid w:val="480C3D1B"/>
    <w:multiLevelType w:val="hybridMultilevel"/>
    <w:tmpl w:val="46A82F1C"/>
    <w:lvl w:ilvl="0" w:tplc="92DC973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B3574BE"/>
    <w:multiLevelType w:val="hybridMultilevel"/>
    <w:tmpl w:val="BF5833AA"/>
    <w:lvl w:ilvl="0" w:tplc="E1A894E6">
      <w:start w:val="1"/>
      <w:numFmt w:val="bullet"/>
      <w:lvlText w:val="-"/>
      <w:lvlJc w:val="left"/>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6123623"/>
    <w:multiLevelType w:val="hybridMultilevel"/>
    <w:tmpl w:val="BD363B36"/>
    <w:lvl w:ilvl="0" w:tplc="9D5A0B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6414D99"/>
    <w:multiLevelType w:val="hybridMultilevel"/>
    <w:tmpl w:val="7D4A130E"/>
    <w:lvl w:ilvl="0" w:tplc="947A84C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45551D"/>
    <w:multiLevelType w:val="hybridMultilevel"/>
    <w:tmpl w:val="F1248F60"/>
    <w:lvl w:ilvl="0" w:tplc="56A2DA3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CDB04FD"/>
    <w:multiLevelType w:val="hybridMultilevel"/>
    <w:tmpl w:val="5268E674"/>
    <w:lvl w:ilvl="0" w:tplc="20E68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134C0C"/>
    <w:multiLevelType w:val="hybridMultilevel"/>
    <w:tmpl w:val="925089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FA15EF"/>
    <w:multiLevelType w:val="hybridMultilevel"/>
    <w:tmpl w:val="1FC2A516"/>
    <w:lvl w:ilvl="0" w:tplc="A9383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1D37010"/>
    <w:multiLevelType w:val="hybridMultilevel"/>
    <w:tmpl w:val="4BBCC060"/>
    <w:lvl w:ilvl="0" w:tplc="54747D60">
      <w:numFmt w:val="bullet"/>
      <w:lvlText w:val="-"/>
      <w:lvlJc w:val="left"/>
      <w:pPr>
        <w:ind w:left="502" w:hanging="360"/>
      </w:pPr>
      <w:rPr>
        <w:rFonts w:ascii="Tahoma" w:eastAsia="Times New Roman" w:hAnsi="Tahoma" w:cs="Tahoma"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15:restartNumberingAfterBreak="0">
    <w:nsid w:val="75811DA7"/>
    <w:multiLevelType w:val="hybridMultilevel"/>
    <w:tmpl w:val="A06866CC"/>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9" w15:restartNumberingAfterBreak="0">
    <w:nsid w:val="77321D02"/>
    <w:multiLevelType w:val="hybridMultilevel"/>
    <w:tmpl w:val="3DFA2460"/>
    <w:lvl w:ilvl="0" w:tplc="08505B0C">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0" w15:restartNumberingAfterBreak="0">
    <w:nsid w:val="7F757504"/>
    <w:multiLevelType w:val="hybridMultilevel"/>
    <w:tmpl w:val="E1A404B4"/>
    <w:lvl w:ilvl="0" w:tplc="5CE05E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89116937">
    <w:abstractNumId w:val="18"/>
  </w:num>
  <w:num w:numId="2" w16cid:durableId="914625247">
    <w:abstractNumId w:val="13"/>
  </w:num>
  <w:num w:numId="3" w16cid:durableId="1648169736">
    <w:abstractNumId w:val="15"/>
  </w:num>
  <w:num w:numId="4" w16cid:durableId="826940800">
    <w:abstractNumId w:val="10"/>
  </w:num>
  <w:num w:numId="5" w16cid:durableId="1375615750">
    <w:abstractNumId w:val="1"/>
  </w:num>
  <w:num w:numId="6" w16cid:durableId="1005475013">
    <w:abstractNumId w:val="9"/>
  </w:num>
  <w:num w:numId="7" w16cid:durableId="258221249">
    <w:abstractNumId w:val="27"/>
  </w:num>
  <w:num w:numId="8" w16cid:durableId="1238595841">
    <w:abstractNumId w:val="14"/>
  </w:num>
  <w:num w:numId="9" w16cid:durableId="897856611">
    <w:abstractNumId w:val="8"/>
  </w:num>
  <w:num w:numId="10" w16cid:durableId="30036640">
    <w:abstractNumId w:val="20"/>
  </w:num>
  <w:num w:numId="11" w16cid:durableId="222722146">
    <w:abstractNumId w:val="28"/>
  </w:num>
  <w:num w:numId="12" w16cid:durableId="909199028">
    <w:abstractNumId w:val="26"/>
  </w:num>
  <w:num w:numId="13" w16cid:durableId="252974296">
    <w:abstractNumId w:val="2"/>
  </w:num>
  <w:num w:numId="14" w16cid:durableId="966274643">
    <w:abstractNumId w:val="23"/>
  </w:num>
  <w:num w:numId="15" w16cid:durableId="455879371">
    <w:abstractNumId w:val="16"/>
  </w:num>
  <w:num w:numId="16" w16cid:durableId="324163974">
    <w:abstractNumId w:val="25"/>
  </w:num>
  <w:num w:numId="17" w16cid:durableId="1121731303">
    <w:abstractNumId w:val="6"/>
  </w:num>
  <w:num w:numId="18" w16cid:durableId="1382485197">
    <w:abstractNumId w:val="17"/>
  </w:num>
  <w:num w:numId="19" w16cid:durableId="809790207">
    <w:abstractNumId w:val="0"/>
  </w:num>
  <w:num w:numId="20" w16cid:durableId="282660908">
    <w:abstractNumId w:val="5"/>
  </w:num>
  <w:num w:numId="21" w16cid:durableId="411514478">
    <w:abstractNumId w:val="19"/>
  </w:num>
  <w:num w:numId="22" w16cid:durableId="23025742">
    <w:abstractNumId w:val="12"/>
  </w:num>
  <w:num w:numId="23" w16cid:durableId="754399670">
    <w:abstractNumId w:val="21"/>
  </w:num>
  <w:num w:numId="24" w16cid:durableId="1155143859">
    <w:abstractNumId w:val="3"/>
  </w:num>
  <w:num w:numId="25" w16cid:durableId="38670355">
    <w:abstractNumId w:val="24"/>
  </w:num>
  <w:num w:numId="26" w16cid:durableId="1629432932">
    <w:abstractNumId w:val="4"/>
  </w:num>
  <w:num w:numId="27" w16cid:durableId="1823616079">
    <w:abstractNumId w:val="11"/>
  </w:num>
  <w:num w:numId="28" w16cid:durableId="610019666">
    <w:abstractNumId w:val="7"/>
  </w:num>
  <w:num w:numId="29" w16cid:durableId="1965693862">
    <w:abstractNumId w:val="27"/>
  </w:num>
  <w:num w:numId="30" w16cid:durableId="1819033617">
    <w:abstractNumId w:val="22"/>
  </w:num>
  <w:num w:numId="31" w16cid:durableId="1538352766">
    <w:abstractNumId w:val="30"/>
    <w:lvlOverride w:ilvl="0"/>
    <w:lvlOverride w:ilvl="1"/>
    <w:lvlOverride w:ilvl="2"/>
    <w:lvlOverride w:ilvl="3"/>
    <w:lvlOverride w:ilvl="4"/>
    <w:lvlOverride w:ilvl="5"/>
    <w:lvlOverride w:ilvl="6"/>
    <w:lvlOverride w:ilvl="7"/>
    <w:lvlOverride w:ilvl="8"/>
  </w:num>
  <w:num w:numId="32" w16cid:durableId="140961928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fr-FR" w:vendorID="64" w:dllVersion="0"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B1"/>
    <w:rsid w:val="00001DAE"/>
    <w:rsid w:val="000022CB"/>
    <w:rsid w:val="00002EF8"/>
    <w:rsid w:val="000030F7"/>
    <w:rsid w:val="000031D2"/>
    <w:rsid w:val="00003B17"/>
    <w:rsid w:val="00004AC3"/>
    <w:rsid w:val="00007117"/>
    <w:rsid w:val="00011694"/>
    <w:rsid w:val="00012BF4"/>
    <w:rsid w:val="000139D7"/>
    <w:rsid w:val="00017549"/>
    <w:rsid w:val="0002104A"/>
    <w:rsid w:val="00021655"/>
    <w:rsid w:val="00026E1E"/>
    <w:rsid w:val="00030414"/>
    <w:rsid w:val="000324D6"/>
    <w:rsid w:val="00032779"/>
    <w:rsid w:val="00040EED"/>
    <w:rsid w:val="00042453"/>
    <w:rsid w:val="00043015"/>
    <w:rsid w:val="0004432E"/>
    <w:rsid w:val="00045301"/>
    <w:rsid w:val="0004709C"/>
    <w:rsid w:val="00052C91"/>
    <w:rsid w:val="00053563"/>
    <w:rsid w:val="000544CC"/>
    <w:rsid w:val="000618A8"/>
    <w:rsid w:val="00061D65"/>
    <w:rsid w:val="000640F7"/>
    <w:rsid w:val="00065B96"/>
    <w:rsid w:val="000716D9"/>
    <w:rsid w:val="00072A93"/>
    <w:rsid w:val="0007333B"/>
    <w:rsid w:val="00076F9F"/>
    <w:rsid w:val="000770FD"/>
    <w:rsid w:val="000774E9"/>
    <w:rsid w:val="00077F8E"/>
    <w:rsid w:val="00082DFD"/>
    <w:rsid w:val="000853D4"/>
    <w:rsid w:val="000917A9"/>
    <w:rsid w:val="00094C8A"/>
    <w:rsid w:val="00096470"/>
    <w:rsid w:val="000977BF"/>
    <w:rsid w:val="000A3D0F"/>
    <w:rsid w:val="000A7281"/>
    <w:rsid w:val="000B4434"/>
    <w:rsid w:val="000B447E"/>
    <w:rsid w:val="000B4564"/>
    <w:rsid w:val="000B7539"/>
    <w:rsid w:val="000C5A1F"/>
    <w:rsid w:val="000C6231"/>
    <w:rsid w:val="000C737D"/>
    <w:rsid w:val="000D12B0"/>
    <w:rsid w:val="000D1BC2"/>
    <w:rsid w:val="000D4869"/>
    <w:rsid w:val="000D4D75"/>
    <w:rsid w:val="000D645A"/>
    <w:rsid w:val="000D6D65"/>
    <w:rsid w:val="000E1CCB"/>
    <w:rsid w:val="000E2B89"/>
    <w:rsid w:val="000E32DE"/>
    <w:rsid w:val="000E34F7"/>
    <w:rsid w:val="000E3749"/>
    <w:rsid w:val="000E473F"/>
    <w:rsid w:val="000E55B3"/>
    <w:rsid w:val="000E638F"/>
    <w:rsid w:val="000E6ABF"/>
    <w:rsid w:val="000E78D1"/>
    <w:rsid w:val="000F03D1"/>
    <w:rsid w:val="000F367F"/>
    <w:rsid w:val="000F5D26"/>
    <w:rsid w:val="000F6E31"/>
    <w:rsid w:val="001025F1"/>
    <w:rsid w:val="001066C2"/>
    <w:rsid w:val="0011329E"/>
    <w:rsid w:val="001137D5"/>
    <w:rsid w:val="00114437"/>
    <w:rsid w:val="0011623E"/>
    <w:rsid w:val="001169E2"/>
    <w:rsid w:val="00120CA1"/>
    <w:rsid w:val="00122B93"/>
    <w:rsid w:val="00123EE4"/>
    <w:rsid w:val="001255FA"/>
    <w:rsid w:val="0013096A"/>
    <w:rsid w:val="00130DAB"/>
    <w:rsid w:val="001330FD"/>
    <w:rsid w:val="0013545A"/>
    <w:rsid w:val="0014413A"/>
    <w:rsid w:val="001454E7"/>
    <w:rsid w:val="001463C9"/>
    <w:rsid w:val="00147DF2"/>
    <w:rsid w:val="00151838"/>
    <w:rsid w:val="001558CB"/>
    <w:rsid w:val="001568D1"/>
    <w:rsid w:val="00157BE6"/>
    <w:rsid w:val="00157F97"/>
    <w:rsid w:val="001667A5"/>
    <w:rsid w:val="00166F2F"/>
    <w:rsid w:val="001740AE"/>
    <w:rsid w:val="00174B8C"/>
    <w:rsid w:val="00175800"/>
    <w:rsid w:val="001763B8"/>
    <w:rsid w:val="0018185C"/>
    <w:rsid w:val="00182E18"/>
    <w:rsid w:val="00184AA4"/>
    <w:rsid w:val="00184EC4"/>
    <w:rsid w:val="00190DE3"/>
    <w:rsid w:val="001937A6"/>
    <w:rsid w:val="00193843"/>
    <w:rsid w:val="00195C8B"/>
    <w:rsid w:val="00195DBE"/>
    <w:rsid w:val="001A067B"/>
    <w:rsid w:val="001A1A89"/>
    <w:rsid w:val="001A371A"/>
    <w:rsid w:val="001A40DB"/>
    <w:rsid w:val="001A4F2C"/>
    <w:rsid w:val="001A59F0"/>
    <w:rsid w:val="001B1A14"/>
    <w:rsid w:val="001B36B3"/>
    <w:rsid w:val="001C0782"/>
    <w:rsid w:val="001C1578"/>
    <w:rsid w:val="001C6800"/>
    <w:rsid w:val="001D309B"/>
    <w:rsid w:val="001D5DD1"/>
    <w:rsid w:val="001E0AFC"/>
    <w:rsid w:val="001E3B99"/>
    <w:rsid w:val="001E4ECE"/>
    <w:rsid w:val="001E57D1"/>
    <w:rsid w:val="001E6B2F"/>
    <w:rsid w:val="001E7C00"/>
    <w:rsid w:val="001E7EF3"/>
    <w:rsid w:val="001F3A38"/>
    <w:rsid w:val="001F3B0F"/>
    <w:rsid w:val="001F4F7A"/>
    <w:rsid w:val="00201AE0"/>
    <w:rsid w:val="00201AE9"/>
    <w:rsid w:val="00203FE5"/>
    <w:rsid w:val="00204202"/>
    <w:rsid w:val="00206A9B"/>
    <w:rsid w:val="0021009E"/>
    <w:rsid w:val="00210158"/>
    <w:rsid w:val="002125BC"/>
    <w:rsid w:val="00215615"/>
    <w:rsid w:val="00215F25"/>
    <w:rsid w:val="002172C9"/>
    <w:rsid w:val="002174AC"/>
    <w:rsid w:val="0021790B"/>
    <w:rsid w:val="00221369"/>
    <w:rsid w:val="002213F7"/>
    <w:rsid w:val="002220A8"/>
    <w:rsid w:val="0022297C"/>
    <w:rsid w:val="0022496D"/>
    <w:rsid w:val="002273B5"/>
    <w:rsid w:val="0023038C"/>
    <w:rsid w:val="002306DA"/>
    <w:rsid w:val="00230B0C"/>
    <w:rsid w:val="00231BEE"/>
    <w:rsid w:val="002338F4"/>
    <w:rsid w:val="00234CFF"/>
    <w:rsid w:val="0023527B"/>
    <w:rsid w:val="0024355D"/>
    <w:rsid w:val="0024652C"/>
    <w:rsid w:val="00247155"/>
    <w:rsid w:val="002520B5"/>
    <w:rsid w:val="00262CB6"/>
    <w:rsid w:val="00270942"/>
    <w:rsid w:val="00270977"/>
    <w:rsid w:val="00270EA1"/>
    <w:rsid w:val="00271450"/>
    <w:rsid w:val="00272C42"/>
    <w:rsid w:val="002771A1"/>
    <w:rsid w:val="002831D4"/>
    <w:rsid w:val="00284F20"/>
    <w:rsid w:val="002856B5"/>
    <w:rsid w:val="002875CC"/>
    <w:rsid w:val="002901D7"/>
    <w:rsid w:val="00290BCE"/>
    <w:rsid w:val="00291362"/>
    <w:rsid w:val="00297364"/>
    <w:rsid w:val="002A2A9B"/>
    <w:rsid w:val="002A2CE9"/>
    <w:rsid w:val="002B1A1B"/>
    <w:rsid w:val="002B214C"/>
    <w:rsid w:val="002B2A59"/>
    <w:rsid w:val="002B3C17"/>
    <w:rsid w:val="002B50A7"/>
    <w:rsid w:val="002B55EB"/>
    <w:rsid w:val="002C3584"/>
    <w:rsid w:val="002C3A48"/>
    <w:rsid w:val="002C47C9"/>
    <w:rsid w:val="002C62F6"/>
    <w:rsid w:val="002C6D52"/>
    <w:rsid w:val="002D1B93"/>
    <w:rsid w:val="002D1DBC"/>
    <w:rsid w:val="002D2F2E"/>
    <w:rsid w:val="002D6253"/>
    <w:rsid w:val="002D63B0"/>
    <w:rsid w:val="002D7875"/>
    <w:rsid w:val="002E168E"/>
    <w:rsid w:val="002E229D"/>
    <w:rsid w:val="002E2546"/>
    <w:rsid w:val="002E3776"/>
    <w:rsid w:val="002E5C6A"/>
    <w:rsid w:val="002E6252"/>
    <w:rsid w:val="002F0080"/>
    <w:rsid w:val="002F41BA"/>
    <w:rsid w:val="002F532B"/>
    <w:rsid w:val="002F6C66"/>
    <w:rsid w:val="002F7A12"/>
    <w:rsid w:val="00300231"/>
    <w:rsid w:val="00300BE3"/>
    <w:rsid w:val="0030391F"/>
    <w:rsid w:val="00303C49"/>
    <w:rsid w:val="00304AE6"/>
    <w:rsid w:val="0030506A"/>
    <w:rsid w:val="003061F6"/>
    <w:rsid w:val="0031019E"/>
    <w:rsid w:val="003108FB"/>
    <w:rsid w:val="00311B4E"/>
    <w:rsid w:val="00312205"/>
    <w:rsid w:val="00324EBC"/>
    <w:rsid w:val="0032555C"/>
    <w:rsid w:val="003264E6"/>
    <w:rsid w:val="003321AE"/>
    <w:rsid w:val="00333479"/>
    <w:rsid w:val="0033422B"/>
    <w:rsid w:val="00335CC5"/>
    <w:rsid w:val="00335EEC"/>
    <w:rsid w:val="0033643B"/>
    <w:rsid w:val="00341EBB"/>
    <w:rsid w:val="0034386B"/>
    <w:rsid w:val="00343B09"/>
    <w:rsid w:val="00343C20"/>
    <w:rsid w:val="0034442F"/>
    <w:rsid w:val="00351A59"/>
    <w:rsid w:val="0036060B"/>
    <w:rsid w:val="00363A8C"/>
    <w:rsid w:val="00364221"/>
    <w:rsid w:val="003705C5"/>
    <w:rsid w:val="003729C2"/>
    <w:rsid w:val="00373EB1"/>
    <w:rsid w:val="00374354"/>
    <w:rsid w:val="003763E8"/>
    <w:rsid w:val="00381430"/>
    <w:rsid w:val="0038210D"/>
    <w:rsid w:val="0038377F"/>
    <w:rsid w:val="0038445D"/>
    <w:rsid w:val="00385646"/>
    <w:rsid w:val="003950C3"/>
    <w:rsid w:val="003A023C"/>
    <w:rsid w:val="003A1D11"/>
    <w:rsid w:val="003A2686"/>
    <w:rsid w:val="003B1BE6"/>
    <w:rsid w:val="003B4F64"/>
    <w:rsid w:val="003B52FB"/>
    <w:rsid w:val="003B54A8"/>
    <w:rsid w:val="003B5E5D"/>
    <w:rsid w:val="003C3A65"/>
    <w:rsid w:val="003C4359"/>
    <w:rsid w:val="003C5FAB"/>
    <w:rsid w:val="003D120B"/>
    <w:rsid w:val="003D445E"/>
    <w:rsid w:val="003D489D"/>
    <w:rsid w:val="003D5269"/>
    <w:rsid w:val="003D6A62"/>
    <w:rsid w:val="003E19FD"/>
    <w:rsid w:val="003E24E3"/>
    <w:rsid w:val="003E2661"/>
    <w:rsid w:val="003E26C6"/>
    <w:rsid w:val="003E53E2"/>
    <w:rsid w:val="003F1692"/>
    <w:rsid w:val="003F3974"/>
    <w:rsid w:val="003F41FC"/>
    <w:rsid w:val="003F53E7"/>
    <w:rsid w:val="003F5A9C"/>
    <w:rsid w:val="003F7636"/>
    <w:rsid w:val="00402728"/>
    <w:rsid w:val="004049A2"/>
    <w:rsid w:val="00406F98"/>
    <w:rsid w:val="00416738"/>
    <w:rsid w:val="004209D4"/>
    <w:rsid w:val="00421044"/>
    <w:rsid w:val="0042197A"/>
    <w:rsid w:val="00431AAB"/>
    <w:rsid w:val="00431CDB"/>
    <w:rsid w:val="00432B60"/>
    <w:rsid w:val="00432D3F"/>
    <w:rsid w:val="00433BE0"/>
    <w:rsid w:val="00434CE0"/>
    <w:rsid w:val="0043643F"/>
    <w:rsid w:val="00436A2E"/>
    <w:rsid w:val="00440C20"/>
    <w:rsid w:val="0044194B"/>
    <w:rsid w:val="00444523"/>
    <w:rsid w:val="004448CA"/>
    <w:rsid w:val="00445556"/>
    <w:rsid w:val="00445E1E"/>
    <w:rsid w:val="004461BA"/>
    <w:rsid w:val="004513A5"/>
    <w:rsid w:val="00453C84"/>
    <w:rsid w:val="00454F42"/>
    <w:rsid w:val="004555AC"/>
    <w:rsid w:val="004565B0"/>
    <w:rsid w:val="00460D04"/>
    <w:rsid w:val="0046102D"/>
    <w:rsid w:val="00463666"/>
    <w:rsid w:val="00463B1D"/>
    <w:rsid w:val="00464E3E"/>
    <w:rsid w:val="00464EC4"/>
    <w:rsid w:val="00467D55"/>
    <w:rsid w:val="004739F5"/>
    <w:rsid w:val="004770EA"/>
    <w:rsid w:val="00484D23"/>
    <w:rsid w:val="00486265"/>
    <w:rsid w:val="004877B1"/>
    <w:rsid w:val="00490703"/>
    <w:rsid w:val="00490BD6"/>
    <w:rsid w:val="00494214"/>
    <w:rsid w:val="00494596"/>
    <w:rsid w:val="004954D4"/>
    <w:rsid w:val="0049687E"/>
    <w:rsid w:val="00496B0A"/>
    <w:rsid w:val="00497D00"/>
    <w:rsid w:val="004A2D97"/>
    <w:rsid w:val="004A563C"/>
    <w:rsid w:val="004A6D00"/>
    <w:rsid w:val="004B0A7F"/>
    <w:rsid w:val="004B4135"/>
    <w:rsid w:val="004B4CC8"/>
    <w:rsid w:val="004B6B81"/>
    <w:rsid w:val="004C0072"/>
    <w:rsid w:val="004C1468"/>
    <w:rsid w:val="004C36B7"/>
    <w:rsid w:val="004C37F0"/>
    <w:rsid w:val="004C6D04"/>
    <w:rsid w:val="004D3728"/>
    <w:rsid w:val="004D39A3"/>
    <w:rsid w:val="004D4853"/>
    <w:rsid w:val="004D7CFC"/>
    <w:rsid w:val="004E12A5"/>
    <w:rsid w:val="004E4DFE"/>
    <w:rsid w:val="004E6C1D"/>
    <w:rsid w:val="004E71D5"/>
    <w:rsid w:val="004E7F9A"/>
    <w:rsid w:val="004F1540"/>
    <w:rsid w:val="004F35C4"/>
    <w:rsid w:val="004F4C69"/>
    <w:rsid w:val="004F7087"/>
    <w:rsid w:val="004F708A"/>
    <w:rsid w:val="00500839"/>
    <w:rsid w:val="00502DF0"/>
    <w:rsid w:val="005033A8"/>
    <w:rsid w:val="0051302B"/>
    <w:rsid w:val="005135E5"/>
    <w:rsid w:val="00513AAE"/>
    <w:rsid w:val="0051436E"/>
    <w:rsid w:val="0052223B"/>
    <w:rsid w:val="00523341"/>
    <w:rsid w:val="00526D7E"/>
    <w:rsid w:val="00527EB1"/>
    <w:rsid w:val="00531676"/>
    <w:rsid w:val="00534230"/>
    <w:rsid w:val="00537922"/>
    <w:rsid w:val="00541FE4"/>
    <w:rsid w:val="00542831"/>
    <w:rsid w:val="00544079"/>
    <w:rsid w:val="005514DF"/>
    <w:rsid w:val="00552254"/>
    <w:rsid w:val="00557AF4"/>
    <w:rsid w:val="00557C29"/>
    <w:rsid w:val="0056046D"/>
    <w:rsid w:val="00561A60"/>
    <w:rsid w:val="00562577"/>
    <w:rsid w:val="0056292B"/>
    <w:rsid w:val="00563BD0"/>
    <w:rsid w:val="005649BC"/>
    <w:rsid w:val="0056766B"/>
    <w:rsid w:val="0057092F"/>
    <w:rsid w:val="00571E80"/>
    <w:rsid w:val="005737FF"/>
    <w:rsid w:val="00573D54"/>
    <w:rsid w:val="00574D8A"/>
    <w:rsid w:val="00575C03"/>
    <w:rsid w:val="00576354"/>
    <w:rsid w:val="0058675D"/>
    <w:rsid w:val="00590CC3"/>
    <w:rsid w:val="00591B2B"/>
    <w:rsid w:val="005941CB"/>
    <w:rsid w:val="005947AE"/>
    <w:rsid w:val="00597B3C"/>
    <w:rsid w:val="005A23AB"/>
    <w:rsid w:val="005A3C68"/>
    <w:rsid w:val="005B256F"/>
    <w:rsid w:val="005B3679"/>
    <w:rsid w:val="005B6541"/>
    <w:rsid w:val="005B7209"/>
    <w:rsid w:val="005C04AF"/>
    <w:rsid w:val="005C16F6"/>
    <w:rsid w:val="005C18E9"/>
    <w:rsid w:val="005C77AF"/>
    <w:rsid w:val="005D3528"/>
    <w:rsid w:val="005D4C86"/>
    <w:rsid w:val="005E17FD"/>
    <w:rsid w:val="005E3849"/>
    <w:rsid w:val="005E39B3"/>
    <w:rsid w:val="005E420C"/>
    <w:rsid w:val="005F2E02"/>
    <w:rsid w:val="005F387D"/>
    <w:rsid w:val="005F3FC5"/>
    <w:rsid w:val="005F4D67"/>
    <w:rsid w:val="005F5ABF"/>
    <w:rsid w:val="005F7160"/>
    <w:rsid w:val="005F7FD8"/>
    <w:rsid w:val="00601E33"/>
    <w:rsid w:val="00604F57"/>
    <w:rsid w:val="00607E83"/>
    <w:rsid w:val="0061357E"/>
    <w:rsid w:val="006141F0"/>
    <w:rsid w:val="006160AA"/>
    <w:rsid w:val="00617A0E"/>
    <w:rsid w:val="00620C9F"/>
    <w:rsid w:val="00623F13"/>
    <w:rsid w:val="00625470"/>
    <w:rsid w:val="00625667"/>
    <w:rsid w:val="00631FAF"/>
    <w:rsid w:val="006366CD"/>
    <w:rsid w:val="00640B6C"/>
    <w:rsid w:val="0064216E"/>
    <w:rsid w:val="0064329E"/>
    <w:rsid w:val="00644E31"/>
    <w:rsid w:val="00647033"/>
    <w:rsid w:val="00647E9F"/>
    <w:rsid w:val="00650D47"/>
    <w:rsid w:val="0065274D"/>
    <w:rsid w:val="00652B00"/>
    <w:rsid w:val="00653CC1"/>
    <w:rsid w:val="00656A4A"/>
    <w:rsid w:val="00657527"/>
    <w:rsid w:val="00657BFF"/>
    <w:rsid w:val="006602BD"/>
    <w:rsid w:val="00660B2C"/>
    <w:rsid w:val="00661962"/>
    <w:rsid w:val="00665CF0"/>
    <w:rsid w:val="0066673F"/>
    <w:rsid w:val="00671C62"/>
    <w:rsid w:val="00672F81"/>
    <w:rsid w:val="006756A6"/>
    <w:rsid w:val="00675E3A"/>
    <w:rsid w:val="00677EAA"/>
    <w:rsid w:val="00681596"/>
    <w:rsid w:val="00681668"/>
    <w:rsid w:val="00682F0E"/>
    <w:rsid w:val="0068632E"/>
    <w:rsid w:val="0069105E"/>
    <w:rsid w:val="006914B7"/>
    <w:rsid w:val="00692C37"/>
    <w:rsid w:val="00695257"/>
    <w:rsid w:val="00695A41"/>
    <w:rsid w:val="00695C6A"/>
    <w:rsid w:val="006A057B"/>
    <w:rsid w:val="006A0AE8"/>
    <w:rsid w:val="006A166D"/>
    <w:rsid w:val="006A5CAA"/>
    <w:rsid w:val="006A66B2"/>
    <w:rsid w:val="006A7F9E"/>
    <w:rsid w:val="006B2578"/>
    <w:rsid w:val="006B3844"/>
    <w:rsid w:val="006B406D"/>
    <w:rsid w:val="006B767A"/>
    <w:rsid w:val="006C101C"/>
    <w:rsid w:val="006C10D3"/>
    <w:rsid w:val="006C3640"/>
    <w:rsid w:val="006C39C1"/>
    <w:rsid w:val="006C7D65"/>
    <w:rsid w:val="006D0B44"/>
    <w:rsid w:val="006D3243"/>
    <w:rsid w:val="006E22F5"/>
    <w:rsid w:val="006E5071"/>
    <w:rsid w:val="006E6339"/>
    <w:rsid w:val="006F1D9D"/>
    <w:rsid w:val="006F3E8D"/>
    <w:rsid w:val="006F54B2"/>
    <w:rsid w:val="006F69F5"/>
    <w:rsid w:val="006F7B4C"/>
    <w:rsid w:val="00710BE4"/>
    <w:rsid w:val="0072419E"/>
    <w:rsid w:val="00725F41"/>
    <w:rsid w:val="00726669"/>
    <w:rsid w:val="00736D5A"/>
    <w:rsid w:val="00741B9A"/>
    <w:rsid w:val="0074490A"/>
    <w:rsid w:val="00755180"/>
    <w:rsid w:val="00755354"/>
    <w:rsid w:val="007564A7"/>
    <w:rsid w:val="007606D1"/>
    <w:rsid w:val="00760E06"/>
    <w:rsid w:val="00767575"/>
    <w:rsid w:val="00772597"/>
    <w:rsid w:val="00773D2B"/>
    <w:rsid w:val="00781A51"/>
    <w:rsid w:val="00783FD1"/>
    <w:rsid w:val="007878AB"/>
    <w:rsid w:val="007918DE"/>
    <w:rsid w:val="0079343D"/>
    <w:rsid w:val="007956A2"/>
    <w:rsid w:val="00796322"/>
    <w:rsid w:val="007A01C1"/>
    <w:rsid w:val="007A1E4D"/>
    <w:rsid w:val="007A26E4"/>
    <w:rsid w:val="007A286E"/>
    <w:rsid w:val="007A3976"/>
    <w:rsid w:val="007A5B31"/>
    <w:rsid w:val="007A69E4"/>
    <w:rsid w:val="007B4AA4"/>
    <w:rsid w:val="007B648A"/>
    <w:rsid w:val="007B71EE"/>
    <w:rsid w:val="007C0122"/>
    <w:rsid w:val="007C1935"/>
    <w:rsid w:val="007C3210"/>
    <w:rsid w:val="007D092A"/>
    <w:rsid w:val="007D1C71"/>
    <w:rsid w:val="007D715E"/>
    <w:rsid w:val="007E0794"/>
    <w:rsid w:val="007E71F3"/>
    <w:rsid w:val="007E7F46"/>
    <w:rsid w:val="007F51ED"/>
    <w:rsid w:val="007F682F"/>
    <w:rsid w:val="00802EC7"/>
    <w:rsid w:val="00803470"/>
    <w:rsid w:val="00803D84"/>
    <w:rsid w:val="0081344A"/>
    <w:rsid w:val="00815151"/>
    <w:rsid w:val="008157F5"/>
    <w:rsid w:val="00821FFB"/>
    <w:rsid w:val="00830F55"/>
    <w:rsid w:val="0083460D"/>
    <w:rsid w:val="008368A5"/>
    <w:rsid w:val="00836911"/>
    <w:rsid w:val="00837352"/>
    <w:rsid w:val="008401A6"/>
    <w:rsid w:val="008439D8"/>
    <w:rsid w:val="00846834"/>
    <w:rsid w:val="00854D6B"/>
    <w:rsid w:val="00855EA7"/>
    <w:rsid w:val="008605EA"/>
    <w:rsid w:val="00860E02"/>
    <w:rsid w:val="008701EC"/>
    <w:rsid w:val="00872B4D"/>
    <w:rsid w:val="00873342"/>
    <w:rsid w:val="00873803"/>
    <w:rsid w:val="0087562F"/>
    <w:rsid w:val="00881687"/>
    <w:rsid w:val="0088365F"/>
    <w:rsid w:val="00887E5E"/>
    <w:rsid w:val="008A3A77"/>
    <w:rsid w:val="008A6146"/>
    <w:rsid w:val="008A72CF"/>
    <w:rsid w:val="008B28F5"/>
    <w:rsid w:val="008B47B1"/>
    <w:rsid w:val="008B564A"/>
    <w:rsid w:val="008C1233"/>
    <w:rsid w:val="008D26FD"/>
    <w:rsid w:val="008D4962"/>
    <w:rsid w:val="008D60EA"/>
    <w:rsid w:val="008E2FD3"/>
    <w:rsid w:val="008E51B5"/>
    <w:rsid w:val="00900D4D"/>
    <w:rsid w:val="009026F8"/>
    <w:rsid w:val="00903927"/>
    <w:rsid w:val="0090444C"/>
    <w:rsid w:val="00910D77"/>
    <w:rsid w:val="00912F0E"/>
    <w:rsid w:val="00913317"/>
    <w:rsid w:val="00913EAF"/>
    <w:rsid w:val="00924265"/>
    <w:rsid w:val="0092728C"/>
    <w:rsid w:val="00931C0D"/>
    <w:rsid w:val="0093628E"/>
    <w:rsid w:val="009406B5"/>
    <w:rsid w:val="00942565"/>
    <w:rsid w:val="009426F8"/>
    <w:rsid w:val="00942E04"/>
    <w:rsid w:val="0094322A"/>
    <w:rsid w:val="00943748"/>
    <w:rsid w:val="00944531"/>
    <w:rsid w:val="00947B65"/>
    <w:rsid w:val="00951CB1"/>
    <w:rsid w:val="00954B9B"/>
    <w:rsid w:val="0095613D"/>
    <w:rsid w:val="00957B58"/>
    <w:rsid w:val="00964C79"/>
    <w:rsid w:val="00966E13"/>
    <w:rsid w:val="00971118"/>
    <w:rsid w:val="009712F2"/>
    <w:rsid w:val="00974249"/>
    <w:rsid w:val="00976F20"/>
    <w:rsid w:val="00977857"/>
    <w:rsid w:val="00980278"/>
    <w:rsid w:val="00982226"/>
    <w:rsid w:val="0098291B"/>
    <w:rsid w:val="00982E06"/>
    <w:rsid w:val="009842CB"/>
    <w:rsid w:val="009904D7"/>
    <w:rsid w:val="00991692"/>
    <w:rsid w:val="00991B1E"/>
    <w:rsid w:val="00996880"/>
    <w:rsid w:val="00997D79"/>
    <w:rsid w:val="009A040F"/>
    <w:rsid w:val="009A351C"/>
    <w:rsid w:val="009A463F"/>
    <w:rsid w:val="009A4AE8"/>
    <w:rsid w:val="009A51BF"/>
    <w:rsid w:val="009A7086"/>
    <w:rsid w:val="009B0083"/>
    <w:rsid w:val="009B4A97"/>
    <w:rsid w:val="009B7F56"/>
    <w:rsid w:val="009C102B"/>
    <w:rsid w:val="009C796E"/>
    <w:rsid w:val="009D1125"/>
    <w:rsid w:val="009D19A1"/>
    <w:rsid w:val="009D1FF2"/>
    <w:rsid w:val="009D29EB"/>
    <w:rsid w:val="009E32B5"/>
    <w:rsid w:val="009E5EBF"/>
    <w:rsid w:val="009E6217"/>
    <w:rsid w:val="009F248F"/>
    <w:rsid w:val="009F7C30"/>
    <w:rsid w:val="00A007F1"/>
    <w:rsid w:val="00A05469"/>
    <w:rsid w:val="00A06302"/>
    <w:rsid w:val="00A0657B"/>
    <w:rsid w:val="00A067AE"/>
    <w:rsid w:val="00A076B5"/>
    <w:rsid w:val="00A07904"/>
    <w:rsid w:val="00A11588"/>
    <w:rsid w:val="00A11F4C"/>
    <w:rsid w:val="00A1206E"/>
    <w:rsid w:val="00A13812"/>
    <w:rsid w:val="00A13E93"/>
    <w:rsid w:val="00A1564D"/>
    <w:rsid w:val="00A15C50"/>
    <w:rsid w:val="00A17538"/>
    <w:rsid w:val="00A23642"/>
    <w:rsid w:val="00A240A7"/>
    <w:rsid w:val="00A24B71"/>
    <w:rsid w:val="00A25624"/>
    <w:rsid w:val="00A27A70"/>
    <w:rsid w:val="00A31500"/>
    <w:rsid w:val="00A31DFF"/>
    <w:rsid w:val="00A323CD"/>
    <w:rsid w:val="00A40761"/>
    <w:rsid w:val="00A40EB1"/>
    <w:rsid w:val="00A41973"/>
    <w:rsid w:val="00A438B7"/>
    <w:rsid w:val="00A46D8C"/>
    <w:rsid w:val="00A51575"/>
    <w:rsid w:val="00A528C0"/>
    <w:rsid w:val="00A6143C"/>
    <w:rsid w:val="00A6314A"/>
    <w:rsid w:val="00A63341"/>
    <w:rsid w:val="00A63607"/>
    <w:rsid w:val="00A654A3"/>
    <w:rsid w:val="00A7215B"/>
    <w:rsid w:val="00A72E00"/>
    <w:rsid w:val="00A72EB0"/>
    <w:rsid w:val="00A7654B"/>
    <w:rsid w:val="00A77E12"/>
    <w:rsid w:val="00A85596"/>
    <w:rsid w:val="00A90E51"/>
    <w:rsid w:val="00A92685"/>
    <w:rsid w:val="00A9681E"/>
    <w:rsid w:val="00AA1628"/>
    <w:rsid w:val="00AA1F0B"/>
    <w:rsid w:val="00AA327B"/>
    <w:rsid w:val="00AA3377"/>
    <w:rsid w:val="00AA4C91"/>
    <w:rsid w:val="00AA512D"/>
    <w:rsid w:val="00AA6246"/>
    <w:rsid w:val="00AB0122"/>
    <w:rsid w:val="00AB03BF"/>
    <w:rsid w:val="00AB5093"/>
    <w:rsid w:val="00AC02B6"/>
    <w:rsid w:val="00AC2248"/>
    <w:rsid w:val="00AC33AC"/>
    <w:rsid w:val="00AC38E0"/>
    <w:rsid w:val="00AC423C"/>
    <w:rsid w:val="00AC47D2"/>
    <w:rsid w:val="00AC7A6E"/>
    <w:rsid w:val="00AD247A"/>
    <w:rsid w:val="00AD2682"/>
    <w:rsid w:val="00AD5219"/>
    <w:rsid w:val="00AD7083"/>
    <w:rsid w:val="00AD7AE2"/>
    <w:rsid w:val="00AE08D3"/>
    <w:rsid w:val="00AE0D79"/>
    <w:rsid w:val="00AE71BB"/>
    <w:rsid w:val="00AF0FF9"/>
    <w:rsid w:val="00AF23A1"/>
    <w:rsid w:val="00AF24DE"/>
    <w:rsid w:val="00AF32A5"/>
    <w:rsid w:val="00AF37DA"/>
    <w:rsid w:val="00AF45FD"/>
    <w:rsid w:val="00AF5B23"/>
    <w:rsid w:val="00AF5B9A"/>
    <w:rsid w:val="00AF6943"/>
    <w:rsid w:val="00B003FF"/>
    <w:rsid w:val="00B00D3E"/>
    <w:rsid w:val="00B03F11"/>
    <w:rsid w:val="00B04313"/>
    <w:rsid w:val="00B1033A"/>
    <w:rsid w:val="00B1110C"/>
    <w:rsid w:val="00B12284"/>
    <w:rsid w:val="00B152D6"/>
    <w:rsid w:val="00B15D1E"/>
    <w:rsid w:val="00B17ADB"/>
    <w:rsid w:val="00B23298"/>
    <w:rsid w:val="00B24791"/>
    <w:rsid w:val="00B25B9B"/>
    <w:rsid w:val="00B3163B"/>
    <w:rsid w:val="00B3589B"/>
    <w:rsid w:val="00B372B9"/>
    <w:rsid w:val="00B440BE"/>
    <w:rsid w:val="00B45F08"/>
    <w:rsid w:val="00B51239"/>
    <w:rsid w:val="00B51250"/>
    <w:rsid w:val="00B53E26"/>
    <w:rsid w:val="00B61C16"/>
    <w:rsid w:val="00B643FC"/>
    <w:rsid w:val="00B651FA"/>
    <w:rsid w:val="00B70FC3"/>
    <w:rsid w:val="00B74438"/>
    <w:rsid w:val="00B753DA"/>
    <w:rsid w:val="00B77E58"/>
    <w:rsid w:val="00B83C42"/>
    <w:rsid w:val="00B84AEB"/>
    <w:rsid w:val="00B84EB5"/>
    <w:rsid w:val="00B864EC"/>
    <w:rsid w:val="00B86771"/>
    <w:rsid w:val="00B86CC9"/>
    <w:rsid w:val="00B9024A"/>
    <w:rsid w:val="00B9146E"/>
    <w:rsid w:val="00B92313"/>
    <w:rsid w:val="00B9305E"/>
    <w:rsid w:val="00B9413C"/>
    <w:rsid w:val="00BA014E"/>
    <w:rsid w:val="00BA14DE"/>
    <w:rsid w:val="00BA44BC"/>
    <w:rsid w:val="00BA58AB"/>
    <w:rsid w:val="00BA63B0"/>
    <w:rsid w:val="00BB1F80"/>
    <w:rsid w:val="00BB3A44"/>
    <w:rsid w:val="00BB424B"/>
    <w:rsid w:val="00BB5717"/>
    <w:rsid w:val="00BB576A"/>
    <w:rsid w:val="00BB6A57"/>
    <w:rsid w:val="00BC00BB"/>
    <w:rsid w:val="00BC0107"/>
    <w:rsid w:val="00BC23A0"/>
    <w:rsid w:val="00BC7DF9"/>
    <w:rsid w:val="00BD0600"/>
    <w:rsid w:val="00BD0E53"/>
    <w:rsid w:val="00BD41A1"/>
    <w:rsid w:val="00BD4238"/>
    <w:rsid w:val="00BD487A"/>
    <w:rsid w:val="00BD4DE6"/>
    <w:rsid w:val="00BD566A"/>
    <w:rsid w:val="00BE2667"/>
    <w:rsid w:val="00BE5C29"/>
    <w:rsid w:val="00BE6712"/>
    <w:rsid w:val="00BF5264"/>
    <w:rsid w:val="00BF5618"/>
    <w:rsid w:val="00BF72A7"/>
    <w:rsid w:val="00C01AD8"/>
    <w:rsid w:val="00C03391"/>
    <w:rsid w:val="00C12482"/>
    <w:rsid w:val="00C14940"/>
    <w:rsid w:val="00C15246"/>
    <w:rsid w:val="00C154B0"/>
    <w:rsid w:val="00C21229"/>
    <w:rsid w:val="00C235AD"/>
    <w:rsid w:val="00C2550E"/>
    <w:rsid w:val="00C25DC0"/>
    <w:rsid w:val="00C26901"/>
    <w:rsid w:val="00C2738D"/>
    <w:rsid w:val="00C27FB2"/>
    <w:rsid w:val="00C33D79"/>
    <w:rsid w:val="00C34422"/>
    <w:rsid w:val="00C34539"/>
    <w:rsid w:val="00C35A49"/>
    <w:rsid w:val="00C433CE"/>
    <w:rsid w:val="00C43D6F"/>
    <w:rsid w:val="00C44B51"/>
    <w:rsid w:val="00C46BB1"/>
    <w:rsid w:val="00C51BFD"/>
    <w:rsid w:val="00C52D98"/>
    <w:rsid w:val="00C52F87"/>
    <w:rsid w:val="00C54136"/>
    <w:rsid w:val="00C55CD3"/>
    <w:rsid w:val="00C578CF"/>
    <w:rsid w:val="00C81554"/>
    <w:rsid w:val="00C8289E"/>
    <w:rsid w:val="00C828C2"/>
    <w:rsid w:val="00C82917"/>
    <w:rsid w:val="00C8499B"/>
    <w:rsid w:val="00C86E80"/>
    <w:rsid w:val="00C900D6"/>
    <w:rsid w:val="00C90757"/>
    <w:rsid w:val="00C90767"/>
    <w:rsid w:val="00C96F49"/>
    <w:rsid w:val="00CA1405"/>
    <w:rsid w:val="00CA67C1"/>
    <w:rsid w:val="00CB0D49"/>
    <w:rsid w:val="00CB365E"/>
    <w:rsid w:val="00CB689F"/>
    <w:rsid w:val="00CC20F4"/>
    <w:rsid w:val="00CC4B66"/>
    <w:rsid w:val="00CC69D2"/>
    <w:rsid w:val="00CD0F8F"/>
    <w:rsid w:val="00CD368A"/>
    <w:rsid w:val="00CD36A4"/>
    <w:rsid w:val="00CD4231"/>
    <w:rsid w:val="00CE14BB"/>
    <w:rsid w:val="00CE7475"/>
    <w:rsid w:val="00CF16F3"/>
    <w:rsid w:val="00CF180B"/>
    <w:rsid w:val="00CF1F7F"/>
    <w:rsid w:val="00CF56E5"/>
    <w:rsid w:val="00CF5DEF"/>
    <w:rsid w:val="00CF6E4E"/>
    <w:rsid w:val="00D013D7"/>
    <w:rsid w:val="00D039F7"/>
    <w:rsid w:val="00D050BE"/>
    <w:rsid w:val="00D051EB"/>
    <w:rsid w:val="00D24520"/>
    <w:rsid w:val="00D24D3D"/>
    <w:rsid w:val="00D3260E"/>
    <w:rsid w:val="00D32611"/>
    <w:rsid w:val="00D327B2"/>
    <w:rsid w:val="00D32943"/>
    <w:rsid w:val="00D33135"/>
    <w:rsid w:val="00D35B58"/>
    <w:rsid w:val="00D41224"/>
    <w:rsid w:val="00D41D64"/>
    <w:rsid w:val="00D427A8"/>
    <w:rsid w:val="00D46802"/>
    <w:rsid w:val="00D47EF0"/>
    <w:rsid w:val="00D52C90"/>
    <w:rsid w:val="00D54C8C"/>
    <w:rsid w:val="00D561F0"/>
    <w:rsid w:val="00D56514"/>
    <w:rsid w:val="00D56789"/>
    <w:rsid w:val="00D635C7"/>
    <w:rsid w:val="00D66B21"/>
    <w:rsid w:val="00D66E91"/>
    <w:rsid w:val="00D6757A"/>
    <w:rsid w:val="00D710EB"/>
    <w:rsid w:val="00D71670"/>
    <w:rsid w:val="00D717EF"/>
    <w:rsid w:val="00D80BE6"/>
    <w:rsid w:val="00D81391"/>
    <w:rsid w:val="00D820A8"/>
    <w:rsid w:val="00D8271E"/>
    <w:rsid w:val="00D84B90"/>
    <w:rsid w:val="00D865CB"/>
    <w:rsid w:val="00D876C3"/>
    <w:rsid w:val="00D9314C"/>
    <w:rsid w:val="00D956A1"/>
    <w:rsid w:val="00D9573B"/>
    <w:rsid w:val="00D95AE1"/>
    <w:rsid w:val="00DA5E99"/>
    <w:rsid w:val="00DB0A0C"/>
    <w:rsid w:val="00DB11E3"/>
    <w:rsid w:val="00DB65D3"/>
    <w:rsid w:val="00DB77E9"/>
    <w:rsid w:val="00DC0DBF"/>
    <w:rsid w:val="00DC6B03"/>
    <w:rsid w:val="00DC7ECD"/>
    <w:rsid w:val="00DD38EA"/>
    <w:rsid w:val="00DD3A5F"/>
    <w:rsid w:val="00DD5096"/>
    <w:rsid w:val="00DE0DC3"/>
    <w:rsid w:val="00DE3158"/>
    <w:rsid w:val="00DE3765"/>
    <w:rsid w:val="00DE39A0"/>
    <w:rsid w:val="00DE4818"/>
    <w:rsid w:val="00DE6F61"/>
    <w:rsid w:val="00DF5099"/>
    <w:rsid w:val="00DF5783"/>
    <w:rsid w:val="00DF71C8"/>
    <w:rsid w:val="00E01F5A"/>
    <w:rsid w:val="00E0350A"/>
    <w:rsid w:val="00E14A95"/>
    <w:rsid w:val="00E1734E"/>
    <w:rsid w:val="00E17DA6"/>
    <w:rsid w:val="00E20CBC"/>
    <w:rsid w:val="00E26AB4"/>
    <w:rsid w:val="00E31445"/>
    <w:rsid w:val="00E317C3"/>
    <w:rsid w:val="00E31C3E"/>
    <w:rsid w:val="00E342D4"/>
    <w:rsid w:val="00E3547B"/>
    <w:rsid w:val="00E37590"/>
    <w:rsid w:val="00E407B4"/>
    <w:rsid w:val="00E4232F"/>
    <w:rsid w:val="00E43363"/>
    <w:rsid w:val="00E51B7E"/>
    <w:rsid w:val="00E51E52"/>
    <w:rsid w:val="00E60FE6"/>
    <w:rsid w:val="00E6729D"/>
    <w:rsid w:val="00E7184A"/>
    <w:rsid w:val="00E7567F"/>
    <w:rsid w:val="00E77CC0"/>
    <w:rsid w:val="00E82564"/>
    <w:rsid w:val="00E831BE"/>
    <w:rsid w:val="00E86CE2"/>
    <w:rsid w:val="00E937A5"/>
    <w:rsid w:val="00E94FBC"/>
    <w:rsid w:val="00EA4580"/>
    <w:rsid w:val="00EB4217"/>
    <w:rsid w:val="00EB6B83"/>
    <w:rsid w:val="00EC10FF"/>
    <w:rsid w:val="00EC13DE"/>
    <w:rsid w:val="00EC496A"/>
    <w:rsid w:val="00ED0368"/>
    <w:rsid w:val="00ED0A29"/>
    <w:rsid w:val="00ED1482"/>
    <w:rsid w:val="00ED1FF3"/>
    <w:rsid w:val="00EE38EF"/>
    <w:rsid w:val="00EE3A06"/>
    <w:rsid w:val="00EE6C23"/>
    <w:rsid w:val="00EF0B29"/>
    <w:rsid w:val="00EF0F9C"/>
    <w:rsid w:val="00EF351F"/>
    <w:rsid w:val="00EF3C1D"/>
    <w:rsid w:val="00EF4B2C"/>
    <w:rsid w:val="00EF6062"/>
    <w:rsid w:val="00F04DBF"/>
    <w:rsid w:val="00F1306A"/>
    <w:rsid w:val="00F218B9"/>
    <w:rsid w:val="00F235CF"/>
    <w:rsid w:val="00F244F1"/>
    <w:rsid w:val="00F2477F"/>
    <w:rsid w:val="00F25EA7"/>
    <w:rsid w:val="00F264DA"/>
    <w:rsid w:val="00F27C52"/>
    <w:rsid w:val="00F30AFD"/>
    <w:rsid w:val="00F310F3"/>
    <w:rsid w:val="00F32176"/>
    <w:rsid w:val="00F330D5"/>
    <w:rsid w:val="00F34111"/>
    <w:rsid w:val="00F34683"/>
    <w:rsid w:val="00F3695D"/>
    <w:rsid w:val="00F36A65"/>
    <w:rsid w:val="00F405C3"/>
    <w:rsid w:val="00F4092B"/>
    <w:rsid w:val="00F42E6F"/>
    <w:rsid w:val="00F465E9"/>
    <w:rsid w:val="00F473A3"/>
    <w:rsid w:val="00F5198D"/>
    <w:rsid w:val="00F53EB5"/>
    <w:rsid w:val="00F55B7B"/>
    <w:rsid w:val="00F57139"/>
    <w:rsid w:val="00F60007"/>
    <w:rsid w:val="00F604FF"/>
    <w:rsid w:val="00F60513"/>
    <w:rsid w:val="00F612DF"/>
    <w:rsid w:val="00F64DC9"/>
    <w:rsid w:val="00F6671C"/>
    <w:rsid w:val="00F66BD3"/>
    <w:rsid w:val="00F6726C"/>
    <w:rsid w:val="00F7199D"/>
    <w:rsid w:val="00F71C42"/>
    <w:rsid w:val="00F73F0A"/>
    <w:rsid w:val="00F74802"/>
    <w:rsid w:val="00F7517E"/>
    <w:rsid w:val="00F778EC"/>
    <w:rsid w:val="00F809FC"/>
    <w:rsid w:val="00F83ADC"/>
    <w:rsid w:val="00F84000"/>
    <w:rsid w:val="00F84205"/>
    <w:rsid w:val="00F85412"/>
    <w:rsid w:val="00F85CC4"/>
    <w:rsid w:val="00F876D1"/>
    <w:rsid w:val="00F91808"/>
    <w:rsid w:val="00F921F4"/>
    <w:rsid w:val="00F951A5"/>
    <w:rsid w:val="00F95781"/>
    <w:rsid w:val="00F95FF9"/>
    <w:rsid w:val="00FA380E"/>
    <w:rsid w:val="00FA4D22"/>
    <w:rsid w:val="00FA76CE"/>
    <w:rsid w:val="00FB35CD"/>
    <w:rsid w:val="00FB4692"/>
    <w:rsid w:val="00FB5F06"/>
    <w:rsid w:val="00FB6253"/>
    <w:rsid w:val="00FB62FE"/>
    <w:rsid w:val="00FB6CDA"/>
    <w:rsid w:val="00FD25A2"/>
    <w:rsid w:val="00FD395C"/>
    <w:rsid w:val="00FD3CEE"/>
    <w:rsid w:val="00FD4F83"/>
    <w:rsid w:val="00FE0BF3"/>
    <w:rsid w:val="00FE1567"/>
    <w:rsid w:val="00FE1D79"/>
    <w:rsid w:val="00FE35A4"/>
    <w:rsid w:val="00FE3C1E"/>
    <w:rsid w:val="00FE7F2E"/>
    <w:rsid w:val="00FF0A37"/>
    <w:rsid w:val="00FF2703"/>
    <w:rsid w:val="00FF4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E414BD"/>
  <w15:docId w15:val="{D167B745-05E0-4212-B9DC-E392B4F2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3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List,FooterText,Paragraphe EI,EC,Colorful List Accent 1,Paragraphe de liste2,Paragraphe de liste11,Liste couleur - Accent 11,List Paragraph (numbered (a)),List_Paragraph,Multilevel para_II,List Paragraph1,Rec para,Dot pt,Puce"/>
    <w:basedOn w:val="Normal"/>
    <w:link w:val="ParagraphedelisteCar"/>
    <w:uiPriority w:val="34"/>
    <w:qFormat/>
    <w:rsid w:val="00270942"/>
    <w:pPr>
      <w:ind w:left="720"/>
      <w:contextualSpacing/>
    </w:pPr>
  </w:style>
  <w:style w:type="paragraph" w:styleId="Textedebulles">
    <w:name w:val="Balloon Text"/>
    <w:basedOn w:val="Normal"/>
    <w:link w:val="TextedebullesCar"/>
    <w:uiPriority w:val="99"/>
    <w:semiHidden/>
    <w:rsid w:val="00D66E91"/>
    <w:pPr>
      <w:spacing w:after="0" w:line="240" w:lineRule="auto"/>
    </w:pPr>
    <w:rPr>
      <w:rFonts w:ascii="Tahoma" w:hAnsi="Tahoma"/>
      <w:sz w:val="16"/>
      <w:szCs w:val="16"/>
    </w:rPr>
  </w:style>
  <w:style w:type="character" w:customStyle="1" w:styleId="TextedebullesCar">
    <w:name w:val="Texte de bulles Car"/>
    <w:link w:val="Textedebulles"/>
    <w:uiPriority w:val="99"/>
    <w:semiHidden/>
    <w:locked/>
    <w:rsid w:val="00D66E91"/>
    <w:rPr>
      <w:rFonts w:ascii="Tahoma" w:hAnsi="Tahoma"/>
      <w:sz w:val="16"/>
      <w:lang w:eastAsia="en-US"/>
    </w:rPr>
  </w:style>
  <w:style w:type="paragraph" w:styleId="En-tte">
    <w:name w:val="header"/>
    <w:basedOn w:val="Normal"/>
    <w:link w:val="En-tteCar"/>
    <w:uiPriority w:val="99"/>
    <w:unhideWhenUsed/>
    <w:rsid w:val="005F387D"/>
    <w:pPr>
      <w:tabs>
        <w:tab w:val="center" w:pos="4536"/>
        <w:tab w:val="right" w:pos="9072"/>
      </w:tabs>
    </w:pPr>
  </w:style>
  <w:style w:type="character" w:customStyle="1" w:styleId="En-tteCar">
    <w:name w:val="En-tête Car"/>
    <w:link w:val="En-tte"/>
    <w:uiPriority w:val="99"/>
    <w:rsid w:val="005F387D"/>
    <w:rPr>
      <w:lang w:eastAsia="en-US"/>
    </w:rPr>
  </w:style>
  <w:style w:type="paragraph" w:styleId="Pieddepage">
    <w:name w:val="footer"/>
    <w:basedOn w:val="Normal"/>
    <w:link w:val="PieddepageCar"/>
    <w:uiPriority w:val="99"/>
    <w:unhideWhenUsed/>
    <w:rsid w:val="005F387D"/>
    <w:pPr>
      <w:tabs>
        <w:tab w:val="center" w:pos="4536"/>
        <w:tab w:val="right" w:pos="9072"/>
      </w:tabs>
    </w:pPr>
  </w:style>
  <w:style w:type="character" w:customStyle="1" w:styleId="PieddepageCar">
    <w:name w:val="Pied de page Car"/>
    <w:link w:val="Pieddepage"/>
    <w:uiPriority w:val="99"/>
    <w:rsid w:val="005F387D"/>
    <w:rPr>
      <w:lang w:eastAsia="en-US"/>
    </w:rPr>
  </w:style>
  <w:style w:type="character" w:styleId="Rfrenceintense">
    <w:name w:val="Intense Reference"/>
    <w:uiPriority w:val="32"/>
    <w:qFormat/>
    <w:rsid w:val="005F387D"/>
    <w:rPr>
      <w:b/>
      <w:bCs/>
      <w:smallCaps/>
      <w:color w:val="C0504D"/>
      <w:spacing w:val="5"/>
      <w:u w:val="single"/>
    </w:rPr>
  </w:style>
  <w:style w:type="paragraph" w:customStyle="1" w:styleId="Approuve">
    <w:name w:val="Approuve"/>
    <w:basedOn w:val="Normal"/>
    <w:uiPriority w:val="99"/>
    <w:rsid w:val="0033422B"/>
    <w:pPr>
      <w:numPr>
        <w:numId w:val="1"/>
      </w:numPr>
      <w:spacing w:after="0" w:line="240" w:lineRule="auto"/>
    </w:pPr>
    <w:rPr>
      <w:rFonts w:ascii="Times New Roman" w:eastAsia="Times New Roman" w:hAnsi="Times New Roman"/>
      <w:sz w:val="24"/>
      <w:szCs w:val="20"/>
      <w:lang w:eastAsia="fr-FR"/>
    </w:rPr>
  </w:style>
  <w:style w:type="paragraph" w:customStyle="1" w:styleId="CorpsDlibration">
    <w:name w:val="CorpsDélibération"/>
    <w:basedOn w:val="Normal"/>
    <w:rsid w:val="0057092F"/>
    <w:pPr>
      <w:spacing w:after="0" w:line="240" w:lineRule="auto"/>
      <w:jc w:val="both"/>
    </w:pPr>
    <w:rPr>
      <w:rFonts w:ascii="Times New Roman" w:eastAsia="Times New Roman" w:hAnsi="Times New Roman"/>
      <w:noProof/>
      <w:sz w:val="20"/>
      <w:szCs w:val="20"/>
      <w:lang w:eastAsia="fr-FR"/>
    </w:rPr>
  </w:style>
  <w:style w:type="character" w:customStyle="1" w:styleId="ParagraphedelisteCar">
    <w:name w:val="Paragraphe de liste Car"/>
    <w:aliases w:val="Bullet List Car,FooterText Car,Paragraphe EI Car,EC Car,Colorful List Accent 1 Car,Paragraphe de liste2 Car,Paragraphe de liste11 Car,Liste couleur - Accent 11 Car,List Paragraph (numbered (a)) Car,List_Paragraph Car,Rec para Car"/>
    <w:basedOn w:val="Policepardfaut"/>
    <w:link w:val="Paragraphedeliste"/>
    <w:uiPriority w:val="34"/>
    <w:qFormat/>
    <w:locked/>
    <w:rsid w:val="00F83ADC"/>
    <w:rPr>
      <w:sz w:val="22"/>
      <w:szCs w:val="22"/>
      <w:lang w:eastAsia="en-US"/>
    </w:rPr>
  </w:style>
  <w:style w:type="character" w:styleId="lev">
    <w:name w:val="Strong"/>
    <w:basedOn w:val="Policepardfaut"/>
    <w:uiPriority w:val="22"/>
    <w:qFormat/>
    <w:locked/>
    <w:rsid w:val="00262CB6"/>
    <w:rPr>
      <w:b/>
      <w:bCs/>
    </w:rPr>
  </w:style>
  <w:style w:type="character" w:styleId="Marquedecommentaire">
    <w:name w:val="annotation reference"/>
    <w:basedOn w:val="Policepardfaut"/>
    <w:uiPriority w:val="99"/>
    <w:semiHidden/>
    <w:unhideWhenUsed/>
    <w:rsid w:val="00184EC4"/>
    <w:rPr>
      <w:sz w:val="16"/>
      <w:szCs w:val="16"/>
    </w:rPr>
  </w:style>
  <w:style w:type="paragraph" w:styleId="Commentaire">
    <w:name w:val="annotation text"/>
    <w:basedOn w:val="Normal"/>
    <w:link w:val="CommentaireCar"/>
    <w:uiPriority w:val="99"/>
    <w:semiHidden/>
    <w:unhideWhenUsed/>
    <w:rsid w:val="00184EC4"/>
    <w:pPr>
      <w:spacing w:line="240" w:lineRule="auto"/>
    </w:pPr>
    <w:rPr>
      <w:sz w:val="20"/>
      <w:szCs w:val="20"/>
    </w:rPr>
  </w:style>
  <w:style w:type="character" w:customStyle="1" w:styleId="CommentaireCar">
    <w:name w:val="Commentaire Car"/>
    <w:basedOn w:val="Policepardfaut"/>
    <w:link w:val="Commentaire"/>
    <w:uiPriority w:val="99"/>
    <w:semiHidden/>
    <w:rsid w:val="00184EC4"/>
    <w:rPr>
      <w:lang w:eastAsia="en-US"/>
    </w:rPr>
  </w:style>
  <w:style w:type="paragraph" w:styleId="Objetducommentaire">
    <w:name w:val="annotation subject"/>
    <w:basedOn w:val="Commentaire"/>
    <w:next w:val="Commentaire"/>
    <w:link w:val="ObjetducommentaireCar"/>
    <w:uiPriority w:val="99"/>
    <w:semiHidden/>
    <w:unhideWhenUsed/>
    <w:rsid w:val="00184EC4"/>
    <w:rPr>
      <w:b/>
      <w:bCs/>
    </w:rPr>
  </w:style>
  <w:style w:type="character" w:customStyle="1" w:styleId="ObjetducommentaireCar">
    <w:name w:val="Objet du commentaire Car"/>
    <w:basedOn w:val="CommentaireCar"/>
    <w:link w:val="Objetducommentaire"/>
    <w:uiPriority w:val="99"/>
    <w:semiHidden/>
    <w:rsid w:val="00184EC4"/>
    <w:rPr>
      <w:b/>
      <w:bCs/>
      <w:lang w:eastAsia="en-US"/>
    </w:rPr>
  </w:style>
  <w:style w:type="paragraph" w:styleId="NormalWeb">
    <w:name w:val="Normal (Web)"/>
    <w:basedOn w:val="Normal"/>
    <w:uiPriority w:val="99"/>
    <w:unhideWhenUsed/>
    <w:rsid w:val="00557C29"/>
    <w:pPr>
      <w:spacing w:after="0" w:line="240" w:lineRule="auto"/>
    </w:pPr>
    <w:rPr>
      <w:rFonts w:eastAsiaTheme="minorHAnsi" w:cs="Calibri"/>
      <w:lang w:eastAsia="fr-FR"/>
    </w:rPr>
  </w:style>
  <w:style w:type="character" w:styleId="Lienhypertexte">
    <w:name w:val="Hyperlink"/>
    <w:unhideWhenUsed/>
    <w:rsid w:val="00CB0D49"/>
    <w:rPr>
      <w:color w:val="0563C1"/>
      <w:u w:val="single"/>
    </w:rPr>
  </w:style>
  <w:style w:type="paragraph" w:styleId="Retraitcorpsdetexte">
    <w:name w:val="Body Text Indent"/>
    <w:basedOn w:val="Normal"/>
    <w:link w:val="RetraitcorpsdetexteCar"/>
    <w:rsid w:val="00182E18"/>
    <w:pPr>
      <w:spacing w:after="120" w:line="240" w:lineRule="auto"/>
      <w:ind w:left="283"/>
    </w:pPr>
    <w:rPr>
      <w:rFonts w:ascii="Times New Roman" w:eastAsia="Times New Roman" w:hAnsi="Times New Roman"/>
      <w:sz w:val="24"/>
      <w:szCs w:val="24"/>
      <w:lang w:eastAsia="fr-FR"/>
    </w:rPr>
  </w:style>
  <w:style w:type="character" w:customStyle="1" w:styleId="RetraitcorpsdetexteCar">
    <w:name w:val="Retrait corps de texte Car"/>
    <w:basedOn w:val="Policepardfaut"/>
    <w:link w:val="Retraitcorpsdetexte"/>
    <w:rsid w:val="00182E1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78">
      <w:bodyDiv w:val="1"/>
      <w:marLeft w:val="0"/>
      <w:marRight w:val="0"/>
      <w:marTop w:val="0"/>
      <w:marBottom w:val="0"/>
      <w:divBdr>
        <w:top w:val="none" w:sz="0" w:space="0" w:color="auto"/>
        <w:left w:val="none" w:sz="0" w:space="0" w:color="auto"/>
        <w:bottom w:val="none" w:sz="0" w:space="0" w:color="auto"/>
        <w:right w:val="none" w:sz="0" w:space="0" w:color="auto"/>
      </w:divBdr>
    </w:div>
    <w:div w:id="382603373">
      <w:bodyDiv w:val="1"/>
      <w:marLeft w:val="0"/>
      <w:marRight w:val="0"/>
      <w:marTop w:val="0"/>
      <w:marBottom w:val="0"/>
      <w:divBdr>
        <w:top w:val="none" w:sz="0" w:space="0" w:color="auto"/>
        <w:left w:val="none" w:sz="0" w:space="0" w:color="auto"/>
        <w:bottom w:val="none" w:sz="0" w:space="0" w:color="auto"/>
        <w:right w:val="none" w:sz="0" w:space="0" w:color="auto"/>
      </w:divBdr>
    </w:div>
    <w:div w:id="530649911">
      <w:bodyDiv w:val="1"/>
      <w:marLeft w:val="0"/>
      <w:marRight w:val="0"/>
      <w:marTop w:val="0"/>
      <w:marBottom w:val="0"/>
      <w:divBdr>
        <w:top w:val="none" w:sz="0" w:space="0" w:color="auto"/>
        <w:left w:val="none" w:sz="0" w:space="0" w:color="auto"/>
        <w:bottom w:val="none" w:sz="0" w:space="0" w:color="auto"/>
        <w:right w:val="none" w:sz="0" w:space="0" w:color="auto"/>
      </w:divBdr>
    </w:div>
    <w:div w:id="803229389">
      <w:bodyDiv w:val="1"/>
      <w:marLeft w:val="0"/>
      <w:marRight w:val="0"/>
      <w:marTop w:val="0"/>
      <w:marBottom w:val="0"/>
      <w:divBdr>
        <w:top w:val="none" w:sz="0" w:space="0" w:color="auto"/>
        <w:left w:val="none" w:sz="0" w:space="0" w:color="auto"/>
        <w:bottom w:val="none" w:sz="0" w:space="0" w:color="auto"/>
        <w:right w:val="none" w:sz="0" w:space="0" w:color="auto"/>
      </w:divBdr>
    </w:div>
    <w:div w:id="855383445">
      <w:bodyDiv w:val="1"/>
      <w:marLeft w:val="0"/>
      <w:marRight w:val="0"/>
      <w:marTop w:val="0"/>
      <w:marBottom w:val="0"/>
      <w:divBdr>
        <w:top w:val="none" w:sz="0" w:space="0" w:color="auto"/>
        <w:left w:val="none" w:sz="0" w:space="0" w:color="auto"/>
        <w:bottom w:val="none" w:sz="0" w:space="0" w:color="auto"/>
        <w:right w:val="none" w:sz="0" w:space="0" w:color="auto"/>
      </w:divBdr>
    </w:div>
    <w:div w:id="998385360">
      <w:bodyDiv w:val="1"/>
      <w:marLeft w:val="0"/>
      <w:marRight w:val="0"/>
      <w:marTop w:val="0"/>
      <w:marBottom w:val="0"/>
      <w:divBdr>
        <w:top w:val="none" w:sz="0" w:space="0" w:color="auto"/>
        <w:left w:val="none" w:sz="0" w:space="0" w:color="auto"/>
        <w:bottom w:val="none" w:sz="0" w:space="0" w:color="auto"/>
        <w:right w:val="none" w:sz="0" w:space="0" w:color="auto"/>
      </w:divBdr>
    </w:div>
    <w:div w:id="1018123068">
      <w:bodyDiv w:val="1"/>
      <w:marLeft w:val="0"/>
      <w:marRight w:val="0"/>
      <w:marTop w:val="0"/>
      <w:marBottom w:val="0"/>
      <w:divBdr>
        <w:top w:val="none" w:sz="0" w:space="0" w:color="auto"/>
        <w:left w:val="none" w:sz="0" w:space="0" w:color="auto"/>
        <w:bottom w:val="none" w:sz="0" w:space="0" w:color="auto"/>
        <w:right w:val="none" w:sz="0" w:space="0" w:color="auto"/>
      </w:divBdr>
    </w:div>
    <w:div w:id="1081102854">
      <w:bodyDiv w:val="1"/>
      <w:marLeft w:val="0"/>
      <w:marRight w:val="0"/>
      <w:marTop w:val="0"/>
      <w:marBottom w:val="0"/>
      <w:divBdr>
        <w:top w:val="none" w:sz="0" w:space="0" w:color="auto"/>
        <w:left w:val="none" w:sz="0" w:space="0" w:color="auto"/>
        <w:bottom w:val="none" w:sz="0" w:space="0" w:color="auto"/>
        <w:right w:val="none" w:sz="0" w:space="0" w:color="auto"/>
      </w:divBdr>
    </w:div>
    <w:div w:id="18222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larochechalais.fr" TargetMode="External"/><Relationship Id="rId1" Type="http://schemas.openxmlformats.org/officeDocument/2006/relationships/hyperlink" Target="mailto:accueil@larochechala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F0A1F-BE7E-4F88-8E15-43B44EED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2206</Words>
  <Characters>11430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MAIRIE DE LA ROCHE-CHALAIS</vt:lpstr>
    </vt:vector>
  </TitlesOfParts>
  <Company>Mairie de La Roche Chalais</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LA ROCHE-CHALAIS</dc:title>
  <dc:subject/>
  <dc:creator>Martine TESTA</dc:creator>
  <cp:keywords/>
  <dc:description/>
  <cp:lastModifiedBy>Mairie 9</cp:lastModifiedBy>
  <cp:revision>8</cp:revision>
  <cp:lastPrinted>2023-11-03T09:16:00Z</cp:lastPrinted>
  <dcterms:created xsi:type="dcterms:W3CDTF">2023-10-21T09:11:00Z</dcterms:created>
  <dcterms:modified xsi:type="dcterms:W3CDTF">2023-11-03T09:19:00Z</dcterms:modified>
</cp:coreProperties>
</file>